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0F42" w14:textId="0B3A1459" w:rsidR="005E0B4F" w:rsidRPr="00CF1965" w:rsidRDefault="005E0B4F" w:rsidP="005E0B4F">
      <w:pPr>
        <w:pStyle w:val="Title"/>
        <w:spacing w:after="100" w:afterAutospacing="1"/>
        <w:jc w:val="center"/>
        <w:rPr>
          <w:rFonts w:cs="Calibri Light"/>
        </w:rPr>
      </w:pPr>
      <w:r w:rsidRPr="00CF1965">
        <w:rPr>
          <w:rFonts w:cs="Calibri Light"/>
        </w:rPr>
        <w:t>Trans</w:t>
      </w:r>
      <w:r w:rsidR="003B13AF" w:rsidRPr="00CF1965">
        <w:rPr>
          <w:rFonts w:cs="Calibri Light"/>
        </w:rPr>
        <w:t>cription</w:t>
      </w:r>
      <w:r w:rsidRPr="00CF1965">
        <w:rPr>
          <w:rFonts w:cs="Calibri Light"/>
        </w:rPr>
        <w:t xml:space="preserve"> </w:t>
      </w:r>
      <w:proofErr w:type="spellStart"/>
      <w:r w:rsidRPr="00CF1965">
        <w:rPr>
          <w:rFonts w:cs="Calibri Light"/>
        </w:rPr>
        <w:t>Livestream</w:t>
      </w:r>
      <w:proofErr w:type="spellEnd"/>
      <w:r w:rsidRPr="00CF1965">
        <w:rPr>
          <w:rFonts w:cs="Calibri Light"/>
        </w:rPr>
        <w:t xml:space="preserve"> </w:t>
      </w:r>
      <w:r w:rsidR="006A4B85" w:rsidRPr="00CF1965">
        <w:rPr>
          <w:rFonts w:cs="Calibri Light"/>
        </w:rPr>
        <w:t>09</w:t>
      </w:r>
      <w:r w:rsidRPr="00CF1965">
        <w:rPr>
          <w:rFonts w:cs="Calibri Light"/>
        </w:rPr>
        <w:t>.0</w:t>
      </w:r>
      <w:r w:rsidR="006A4B85" w:rsidRPr="00CF1965">
        <w:rPr>
          <w:rFonts w:cs="Calibri Light"/>
        </w:rPr>
        <w:t>6</w:t>
      </w:r>
      <w:r w:rsidRPr="00CF1965">
        <w:rPr>
          <w:rFonts w:cs="Calibri Light"/>
        </w:rPr>
        <w:t>.2026</w:t>
      </w:r>
    </w:p>
    <w:p w14:paraId="568829C6" w14:textId="72187537" w:rsidR="005E0B4F" w:rsidRPr="00CF1965" w:rsidRDefault="003B13AF" w:rsidP="005E0B4F">
      <w:pPr>
        <w:jc w:val="center"/>
        <w:rPr>
          <w:rFonts w:asciiTheme="majorHAnsi" w:hAnsiTheme="majorHAnsi" w:cs="Calibri Light"/>
        </w:rPr>
      </w:pPr>
      <w:r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 xml:space="preserve">Conférence de </w:t>
      </w:r>
      <w:proofErr w:type="gramStart"/>
      <w:r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>presse</w:t>
      </w:r>
      <w:r w:rsidR="006A4B85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>:</w:t>
      </w:r>
      <w:proofErr w:type="gramEnd"/>
      <w:r w:rsidR="006A4B85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 xml:space="preserve"> </w:t>
      </w:r>
      <w:r w:rsidR="00D306A9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>présentation du</w:t>
      </w:r>
      <w:r w:rsidR="006A4B85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 xml:space="preserve"> </w:t>
      </w:r>
      <w:proofErr w:type="spellStart"/>
      <w:r w:rsidR="006A4B85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>Resilienzpak</w:t>
      </w:r>
      <w:proofErr w:type="spellEnd"/>
      <w:r w:rsidR="005E0B4F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 xml:space="preserve"> (</w:t>
      </w:r>
      <w:r w:rsidR="006A4B85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>09.06.2026</w:t>
      </w:r>
      <w:r w:rsidR="005E0B4F" w:rsidRPr="00CF1965">
        <w:rPr>
          <w:rFonts w:asciiTheme="majorHAnsi" w:eastAsiaTheme="minorEastAsia" w:hAnsiTheme="majorHAnsi" w:cs="Calibri Light"/>
          <w:color w:val="5A5A5A" w:themeColor="text1" w:themeTint="A5"/>
          <w:spacing w:val="15"/>
        </w:rPr>
        <w:t>)</w:t>
      </w:r>
    </w:p>
    <w:p w14:paraId="0E0EB9AC" w14:textId="51D5E649" w:rsidR="005E0B4F" w:rsidRPr="00CF1965" w:rsidRDefault="005E0B4F" w:rsidP="005E0B4F">
      <w:pPr>
        <w:pStyle w:val="Heading1"/>
        <w:rPr>
          <w:rFonts w:cs="Calibri Light"/>
        </w:rPr>
      </w:pPr>
      <w:r w:rsidRPr="00CF1965">
        <w:rPr>
          <w:rFonts w:cs="Calibri Light"/>
        </w:rPr>
        <w:t>Intervenant</w:t>
      </w:r>
      <w:r w:rsidR="00D306A9" w:rsidRPr="00CF1965">
        <w:rPr>
          <w:rFonts w:cs="Calibri Light"/>
        </w:rPr>
        <w:t>s</w:t>
      </w:r>
    </w:p>
    <w:p w14:paraId="3B8B05D6" w14:textId="28D3AC7D" w:rsidR="0066432C" w:rsidRPr="00CF1965" w:rsidRDefault="005E0B4F" w:rsidP="005E0B4F">
      <w:pPr>
        <w:pStyle w:val="ListParagraph"/>
        <w:numPr>
          <w:ilvl w:val="0"/>
          <w:numId w:val="1"/>
        </w:numPr>
        <w:spacing w:after="240" w:line="312" w:lineRule="auto"/>
        <w:rPr>
          <w:rFonts w:asciiTheme="majorHAnsi" w:hAnsiTheme="majorHAnsi" w:cs="Calibri Light"/>
          <w:sz w:val="24"/>
          <w:szCs w:val="24"/>
        </w:rPr>
      </w:pPr>
      <w:r w:rsidRPr="00CF1965">
        <w:rPr>
          <w:rFonts w:asciiTheme="majorHAnsi" w:hAnsiTheme="majorHAnsi" w:cs="Calibri Light"/>
          <w:sz w:val="24"/>
          <w:szCs w:val="24"/>
        </w:rPr>
        <w:t xml:space="preserve">Luc Frieden, </w:t>
      </w:r>
      <w:r w:rsidR="00D306A9" w:rsidRPr="00CF1965">
        <w:rPr>
          <w:rFonts w:asciiTheme="majorHAnsi" w:hAnsiTheme="majorHAnsi" w:cs="Calibri Light"/>
          <w:sz w:val="24"/>
          <w:szCs w:val="24"/>
        </w:rPr>
        <w:t>Premier ministre</w:t>
      </w:r>
      <w:r w:rsidR="00895EEB" w:rsidRPr="00CF1965">
        <w:rPr>
          <w:rFonts w:asciiTheme="majorHAnsi" w:hAnsiTheme="majorHAnsi" w:cs="Calibri Light"/>
          <w:sz w:val="24"/>
          <w:szCs w:val="24"/>
        </w:rPr>
        <w:t xml:space="preserve"> </w:t>
      </w:r>
    </w:p>
    <w:p w14:paraId="1A055F6D" w14:textId="30A31812" w:rsidR="006A4B85" w:rsidRPr="00CF1965" w:rsidRDefault="006A4B85" w:rsidP="00D306A9">
      <w:pPr>
        <w:pStyle w:val="ListParagraph"/>
        <w:numPr>
          <w:ilvl w:val="0"/>
          <w:numId w:val="1"/>
        </w:numPr>
        <w:spacing w:after="240" w:line="312" w:lineRule="auto"/>
        <w:rPr>
          <w:rFonts w:asciiTheme="majorHAnsi" w:hAnsiTheme="majorHAnsi" w:cs="Calibri Light"/>
          <w:sz w:val="24"/>
          <w:szCs w:val="24"/>
        </w:rPr>
      </w:pPr>
      <w:r w:rsidRPr="00CF1965">
        <w:rPr>
          <w:rFonts w:asciiTheme="majorHAnsi" w:hAnsiTheme="majorHAnsi" w:cs="Calibri Light"/>
          <w:sz w:val="24"/>
          <w:szCs w:val="24"/>
        </w:rPr>
        <w:t>Xavier Bettel, V</w:t>
      </w:r>
      <w:r w:rsidR="00D306A9" w:rsidRPr="00CF1965">
        <w:rPr>
          <w:rFonts w:asciiTheme="majorHAnsi" w:hAnsiTheme="majorHAnsi" w:cs="Calibri Light"/>
          <w:sz w:val="24"/>
          <w:szCs w:val="24"/>
        </w:rPr>
        <w:t>ice-Premier ministre</w:t>
      </w:r>
      <w:r w:rsidRPr="00CF1965">
        <w:rPr>
          <w:rFonts w:asciiTheme="majorHAnsi" w:hAnsiTheme="majorHAnsi" w:cs="Calibri Light"/>
          <w:sz w:val="24"/>
          <w:szCs w:val="24"/>
        </w:rPr>
        <w:t xml:space="preserve">, </w:t>
      </w:r>
      <w:r w:rsidR="00D306A9" w:rsidRPr="00CF1965">
        <w:rPr>
          <w:rFonts w:asciiTheme="majorHAnsi" w:hAnsiTheme="majorHAnsi" w:cs="Calibri Light"/>
          <w:sz w:val="24"/>
          <w:szCs w:val="24"/>
        </w:rPr>
        <w:t>m</w:t>
      </w:r>
      <w:r w:rsidR="00D306A9" w:rsidRPr="00CF1965">
        <w:rPr>
          <w:rFonts w:asciiTheme="majorHAnsi" w:hAnsiTheme="majorHAnsi" w:cs="Calibri Light"/>
          <w:sz w:val="24"/>
          <w:szCs w:val="24"/>
        </w:rPr>
        <w:t>inistre de la Coopération et de l'Action humanitaire</w:t>
      </w:r>
    </w:p>
    <w:p w14:paraId="7DF048BA" w14:textId="696DC0D5" w:rsidR="006A4B85" w:rsidRPr="00CF1965" w:rsidRDefault="006A4B85" w:rsidP="0053465B">
      <w:pPr>
        <w:pStyle w:val="ListParagraph"/>
        <w:numPr>
          <w:ilvl w:val="0"/>
          <w:numId w:val="1"/>
        </w:numPr>
        <w:spacing w:after="240" w:line="312" w:lineRule="auto"/>
        <w:rPr>
          <w:rFonts w:asciiTheme="majorHAnsi" w:hAnsiTheme="majorHAnsi" w:cs="Calibri Light"/>
          <w:sz w:val="24"/>
          <w:szCs w:val="24"/>
        </w:rPr>
      </w:pPr>
      <w:r w:rsidRPr="00CF1965">
        <w:rPr>
          <w:rFonts w:asciiTheme="majorHAnsi" w:hAnsiTheme="majorHAnsi" w:cs="Calibri Light"/>
          <w:sz w:val="24"/>
          <w:szCs w:val="24"/>
        </w:rPr>
        <w:t xml:space="preserve">Lex Delles, </w:t>
      </w:r>
      <w:r w:rsidR="00D306A9" w:rsidRPr="00CF1965">
        <w:rPr>
          <w:rFonts w:asciiTheme="majorHAnsi" w:hAnsiTheme="majorHAnsi" w:cs="Calibri Light"/>
          <w:sz w:val="24"/>
          <w:szCs w:val="24"/>
        </w:rPr>
        <w:t>mi</w:t>
      </w:r>
      <w:r w:rsidR="00D306A9" w:rsidRPr="00CF1965">
        <w:rPr>
          <w:rFonts w:asciiTheme="majorHAnsi" w:hAnsiTheme="majorHAnsi" w:cs="Calibri Light"/>
          <w:sz w:val="24"/>
          <w:szCs w:val="24"/>
        </w:rPr>
        <w:t>nistre de l’Économie, des PME, de l’Énergie et du Tourisme</w:t>
      </w:r>
    </w:p>
    <w:p w14:paraId="1C31886D" w14:textId="36E090A2" w:rsidR="006A4B85" w:rsidRPr="00CF1965" w:rsidRDefault="006A4B85" w:rsidP="005E0B4F">
      <w:pPr>
        <w:pStyle w:val="ListParagraph"/>
        <w:numPr>
          <w:ilvl w:val="0"/>
          <w:numId w:val="1"/>
        </w:numPr>
        <w:spacing w:after="240" w:line="312" w:lineRule="auto"/>
        <w:rPr>
          <w:rFonts w:asciiTheme="majorHAnsi" w:hAnsiTheme="majorHAnsi" w:cs="Calibri Light"/>
          <w:sz w:val="24"/>
          <w:szCs w:val="24"/>
        </w:rPr>
      </w:pPr>
      <w:r w:rsidRPr="00CF1965">
        <w:rPr>
          <w:rFonts w:asciiTheme="majorHAnsi" w:hAnsiTheme="majorHAnsi" w:cs="Calibri Light"/>
          <w:sz w:val="24"/>
          <w:szCs w:val="24"/>
        </w:rPr>
        <w:t xml:space="preserve">Gilles Roth, </w:t>
      </w:r>
      <w:r w:rsidR="00D306A9" w:rsidRPr="00CF1965">
        <w:rPr>
          <w:rFonts w:asciiTheme="majorHAnsi" w:hAnsiTheme="majorHAnsi" w:cs="Calibri Light"/>
          <w:sz w:val="24"/>
          <w:szCs w:val="24"/>
        </w:rPr>
        <w:t>ministre des Finances</w:t>
      </w:r>
    </w:p>
    <w:p w14:paraId="1ED29332" w14:textId="4BBFDF91" w:rsidR="005E0B4F" w:rsidRPr="00CF1965" w:rsidRDefault="005E0B4F" w:rsidP="005E0B4F">
      <w:pPr>
        <w:pStyle w:val="ListParagraph"/>
        <w:numPr>
          <w:ilvl w:val="0"/>
          <w:numId w:val="1"/>
        </w:numPr>
        <w:spacing w:after="240" w:line="312" w:lineRule="auto"/>
        <w:rPr>
          <w:rFonts w:asciiTheme="majorHAnsi" w:hAnsiTheme="majorHAnsi" w:cs="Calibri Light"/>
          <w:sz w:val="24"/>
          <w:szCs w:val="24"/>
        </w:rPr>
      </w:pPr>
      <w:r w:rsidRPr="00CF1965">
        <w:rPr>
          <w:rFonts w:asciiTheme="majorHAnsi" w:hAnsiTheme="majorHAnsi" w:cs="Calibri Light"/>
          <w:sz w:val="24"/>
          <w:szCs w:val="24"/>
        </w:rPr>
        <w:t>Journaliste</w:t>
      </w:r>
      <w:r w:rsidR="00D306A9" w:rsidRPr="00CF1965">
        <w:rPr>
          <w:rFonts w:asciiTheme="majorHAnsi" w:hAnsiTheme="majorHAnsi" w:cs="Calibri Light"/>
          <w:sz w:val="24"/>
          <w:szCs w:val="24"/>
        </w:rPr>
        <w:t>s</w:t>
      </w:r>
    </w:p>
    <w:p w14:paraId="0F659EF0" w14:textId="034E4D3A" w:rsidR="005E0B4F" w:rsidRPr="00CF1965" w:rsidRDefault="00D306A9" w:rsidP="005E0B4F">
      <w:pPr>
        <w:pStyle w:val="Heading1"/>
        <w:spacing w:after="100" w:afterAutospacing="1"/>
        <w:rPr>
          <w:rFonts w:cs="Calibri Light"/>
        </w:rPr>
      </w:pPr>
      <w:r w:rsidRPr="00CF1965">
        <w:rPr>
          <w:rFonts w:cs="Calibri Light"/>
        </w:rPr>
        <w:t>Langues</w:t>
      </w:r>
    </w:p>
    <w:p w14:paraId="488F1263" w14:textId="397BC3E9" w:rsidR="005E0B4F" w:rsidRPr="00CF1965" w:rsidRDefault="005E0B4F" w:rsidP="005E0B4F">
      <w:pPr>
        <w:pStyle w:val="ListParagraph"/>
        <w:numPr>
          <w:ilvl w:val="0"/>
          <w:numId w:val="2"/>
        </w:numPr>
        <w:spacing w:line="312" w:lineRule="auto"/>
        <w:rPr>
          <w:rFonts w:asciiTheme="majorHAnsi" w:hAnsiTheme="majorHAnsi" w:cs="Calibri Light"/>
          <w:sz w:val="24"/>
          <w:szCs w:val="24"/>
        </w:rPr>
      </w:pPr>
      <w:r w:rsidRPr="00CF1965">
        <w:rPr>
          <w:rFonts w:asciiTheme="majorHAnsi" w:hAnsiTheme="majorHAnsi" w:cs="Calibri Light"/>
          <w:sz w:val="24"/>
          <w:szCs w:val="24"/>
        </w:rPr>
        <w:t>L</w:t>
      </w:r>
      <w:r w:rsidR="00D306A9" w:rsidRPr="00CF1965">
        <w:rPr>
          <w:rFonts w:asciiTheme="majorHAnsi" w:hAnsiTheme="majorHAnsi" w:cs="Calibri Light"/>
          <w:sz w:val="24"/>
          <w:szCs w:val="24"/>
        </w:rPr>
        <w:t>uxembourgeois</w:t>
      </w:r>
    </w:p>
    <w:p w14:paraId="0CFD03D6" w14:textId="4AD85BFB" w:rsidR="006A4B85" w:rsidRPr="00CF1965" w:rsidRDefault="00D306A9" w:rsidP="005E0B4F">
      <w:pPr>
        <w:pStyle w:val="ListParagraph"/>
        <w:numPr>
          <w:ilvl w:val="0"/>
          <w:numId w:val="2"/>
        </w:numPr>
        <w:spacing w:line="312" w:lineRule="auto"/>
        <w:rPr>
          <w:rFonts w:asciiTheme="majorHAnsi" w:hAnsiTheme="majorHAnsi" w:cs="Calibri Light"/>
          <w:sz w:val="24"/>
          <w:szCs w:val="24"/>
        </w:rPr>
      </w:pPr>
      <w:r w:rsidRPr="00CF1965">
        <w:rPr>
          <w:rFonts w:asciiTheme="majorHAnsi" w:hAnsiTheme="majorHAnsi" w:cs="Calibri Light"/>
          <w:sz w:val="24"/>
          <w:szCs w:val="24"/>
        </w:rPr>
        <w:t>Français</w:t>
      </w:r>
    </w:p>
    <w:p w14:paraId="11E94366" w14:textId="2B623C4C" w:rsidR="005E0B4F" w:rsidRPr="00CF1965" w:rsidRDefault="005E0B4F" w:rsidP="005E0B4F">
      <w:pPr>
        <w:pStyle w:val="Heading1"/>
        <w:spacing w:after="100" w:afterAutospacing="1"/>
        <w:rPr>
          <w:rFonts w:cs="Calibri Light"/>
        </w:rPr>
      </w:pPr>
      <w:r w:rsidRPr="00CF1965">
        <w:rPr>
          <w:rFonts w:cs="Calibri Light"/>
        </w:rPr>
        <w:t>Trans</w:t>
      </w:r>
      <w:r w:rsidR="00D306A9" w:rsidRPr="00CF1965">
        <w:rPr>
          <w:rFonts w:cs="Calibri Light"/>
        </w:rPr>
        <w:t>cription</w:t>
      </w:r>
    </w:p>
    <w:p w14:paraId="04D19939" w14:textId="77777777" w:rsidR="00594680" w:rsidRPr="00CF1965" w:rsidRDefault="00594680" w:rsidP="00594680">
      <w:pPr>
        <w:rPr>
          <w:rFonts w:ascii="Aptos Display" w:hAnsi="Aptos Display" w:cs="Calibri"/>
        </w:rPr>
      </w:pPr>
      <w:r w:rsidRPr="00CF1965">
        <w:rPr>
          <w:rFonts w:ascii="Calibri" w:hAnsi="Calibri" w:cs="Calibri"/>
        </w:rPr>
        <w:t>[</w:t>
      </w:r>
      <w:r w:rsidRPr="00CF1965">
        <w:rPr>
          <w:rFonts w:ascii="Aptos Display" w:hAnsi="Aptos Display" w:cs="Calibri"/>
        </w:rPr>
        <w:t>Luc Frieden]</w:t>
      </w:r>
    </w:p>
    <w:p w14:paraId="4D3B4D16" w14:textId="79D298F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Voilà, mesdames, messieurs, je vous souhaite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une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bonne après-midi. Merci d'être de nouveau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présents,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présent parce que la semaine passée</w:t>
      </w:r>
      <w:r w:rsidR="00E50EAF" w:rsidRPr="00CF1965">
        <w:rPr>
          <w:rFonts w:ascii="Aptos Display" w:hAnsi="Aptos Display"/>
        </w:rPr>
        <w:t xml:space="preserve">, </w:t>
      </w:r>
      <w:r w:rsidRPr="00CF1965">
        <w:rPr>
          <w:rFonts w:ascii="Aptos Display" w:hAnsi="Aptos Display"/>
        </w:rPr>
        <w:t>nous nous sommes souvent vu lors des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réunions de la tripartite.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je suis content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pouvoir avec les collègues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gouvernement vous présenter des détails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l'accord que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pu trouver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 les partenaires sociaux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 cours des derniers jours et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ont qui ont été signés hier.</w:t>
      </w:r>
    </w:p>
    <w:p w14:paraId="5EF631CD" w14:textId="69634D7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Évidemment,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suis extrêmement satisfait d'avoir pu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après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discussions intenses trouver un accord.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n'était pas seulement au cours des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quatre réunions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avons eu et que vous avez pu suivre.</w:t>
      </w:r>
      <w:r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entre-temps, il y a eu beaucoup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d'entretiens séparés,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appels de téléphone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pendant, après,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aussi des discussions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formelles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informelles.</w:t>
      </w:r>
    </w:p>
    <w:p w14:paraId="45B96BB9" w14:textId="4F216FB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Nous avions le souhait de trouver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 accord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que cette crise qui a été lancée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la guerre en Iran et ses conséquences dans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Région du Golfe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qu'il n'y ait pas de grand impact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 la population, sur les entreprises,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 le pays.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Notre tâche consiste à protéger les gens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des situations difficiles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je suis content que tous les partenaires sociaux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aient pu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assumer leur responsabilité</w:t>
      </w:r>
      <w:r w:rsidR="00E50EAF" w:rsidRPr="00CF1965">
        <w:rPr>
          <w:rFonts w:ascii="Aptos Display" w:hAnsi="Aptos Display"/>
        </w:rPr>
        <w:t xml:space="preserve">. </w:t>
      </w:r>
      <w:r w:rsidRPr="00CF1965">
        <w:rPr>
          <w:rFonts w:ascii="Aptos Display" w:hAnsi="Aptos Display"/>
        </w:rPr>
        <w:t>Et je profiterai de cette conférence de presse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les remercier.</w:t>
      </w:r>
    </w:p>
    <w:p w14:paraId="109DCD36" w14:textId="77777777" w:rsidR="00E50EAF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Je voudrais aussi remercier les collègues du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gouvernement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ont travaillé dans un esprit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d'équipe extrêmement bon.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Pendant toutes ces journées, même pendant les nuits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où nous avons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discuté avant et après les réunions.</w:t>
      </w:r>
    </w:p>
    <w:p w14:paraId="47ADA3C2" w14:textId="3E999EB5" w:rsidR="00D306A9" w:rsidRPr="00CF1965" w:rsidRDefault="00E50EAF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D</w:t>
      </w:r>
      <w:r w:rsidR="00D306A9" w:rsidRPr="00CF1965">
        <w:rPr>
          <w:rFonts w:ascii="Aptos Display" w:hAnsi="Aptos Display"/>
        </w:rPr>
        <w:t>onc c'était extrêmement constructif.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Ce n'était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pas facile pour tous les sujets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de trouver une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solution avec les partenaires sociaux,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mais tout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 monde a participé et le gouvernement voulait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que le dialogue social refonctionne.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C'est le cas.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C'est un élément du Luxembourg. C'était toujours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 cas.</w:t>
      </w:r>
    </w:p>
    <w:p w14:paraId="5ED3C1D7" w14:textId="7AA20B60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C'était pour moi la première tripartite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j'ai pu diriger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je suis content d'avoir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réussi.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c'est aussi le mérite de beaucoup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d'autres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nous avons réussi à le faire ensemble.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dialogue social est relancé.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aussi un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résultat de cette tripartie.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Non seulement pour ce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avons discuté ici, cela vaut aussi pour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l'engagement pris par les partenaires sociaux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participer au dialogue social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organes concernés.</w:t>
      </w:r>
    </w:p>
    <w:p w14:paraId="4C694AAF" w14:textId="2AD8DBA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Évidemment,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exemple au Comité du travail et de l'emploi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où les partenaires sociaux ont dit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Bon, si nous trouvons un accord ici,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 nous allons retourner au CTPE.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pour cette raison, nous étions d'accord de - sans créer de nouveaux organes -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étions d'accord de rester dans un dialogue régulier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discuter avec les partenaires sociaux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faire le point sur l'effet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mesures que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décidé,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exemple dans le domaine du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logement,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voir comment ils sont efficaces.</w:t>
      </w:r>
    </w:p>
    <w:p w14:paraId="6BCB4CBD" w14:textId="17166DDC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Si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peut en rajouter ou non. Et nous voulons un dialogue en continue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 les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partenaires sociaux,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au moins deux fois par an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présence des ministres concernés.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ministre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Logement, le ministre des Finances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d'autres, en fonction du sujet,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vont participer une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réunion et moi-même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participerai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la mesure du possible.</w:t>
      </w:r>
    </w:p>
    <w:p w14:paraId="38738D59" w14:textId="413A9C38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La même chose vaut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la transposition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mesures de la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tripartite.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décidé toute une série de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mesures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allons présenter dans le détail.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sommes conscients qu'il faut voir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comment ces mesures seront efficaces sur le terrain.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donc nous avons décidé d'un comité de suivi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va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tout d'abord siéger en automne.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principe, ce sera le cas tous les 3 mois,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trimestres pour voir comment cela se répercute sur le terrain.</w:t>
      </w:r>
    </w:p>
    <w:p w14:paraId="7CD0D509" w14:textId="7CDBA06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cela nous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permet aussi, si la crise devait s'aggraver,</w:t>
      </w:r>
      <w:r w:rsidR="00E50EAF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si elle devait durer plus longtemps,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alors </w:t>
      </w:r>
      <w:r w:rsidR="002B76E5" w:rsidRPr="00CF1965">
        <w:rPr>
          <w:rFonts w:ascii="Aptos Display" w:hAnsi="Aptos Display"/>
        </w:rPr>
        <w:t>n</w:t>
      </w:r>
      <w:r w:rsidRPr="00CF1965">
        <w:rPr>
          <w:rFonts w:ascii="Aptos Display" w:hAnsi="Aptos Display"/>
        </w:rPr>
        <w:t>ous</w:t>
      </w:r>
      <w:r w:rsidR="002B76E5" w:rsidRPr="00CF1965">
        <w:rPr>
          <w:rFonts w:ascii="Aptos Display" w:hAnsi="Aptos Display"/>
        </w:rPr>
        <w:t xml:space="preserve"> pourrions</w:t>
      </w:r>
      <w:r w:rsidRPr="00CF1965">
        <w:rPr>
          <w:rFonts w:ascii="Aptos Display" w:hAnsi="Aptos Display"/>
        </w:rPr>
        <w:t xml:space="preserve"> réagir en commun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qu'aujourd'hui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personne ne sait dans ce monde très instable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comment ça va continuer.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voulons tous que les gens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pays puissent être protégés.</w:t>
      </w:r>
      <w:r w:rsidR="002B76E5" w:rsidRPr="00CF1965">
        <w:rPr>
          <w:rFonts w:ascii="Aptos Display" w:hAnsi="Aptos Display"/>
        </w:rPr>
        <w:t xml:space="preserve"> E</w:t>
      </w:r>
      <w:r w:rsidRPr="00CF1965">
        <w:rPr>
          <w:rFonts w:ascii="Aptos Display" w:hAnsi="Aptos Display"/>
        </w:rPr>
        <w:t>t pour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que nous avons réalisé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les deux années et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demie de ce gouvernement,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ne voulons pas que</w:t>
      </w:r>
      <w:r w:rsidR="002B76E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soit détruit.</w:t>
      </w:r>
    </w:p>
    <w:p w14:paraId="64897C60" w14:textId="784F2CAC" w:rsidR="00D306A9" w:rsidRPr="00CF1965" w:rsidRDefault="002B76E5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</w:t>
      </w:r>
      <w:r w:rsidR="00D306A9" w:rsidRPr="00CF1965">
        <w:rPr>
          <w:rFonts w:ascii="Aptos Display" w:hAnsi="Aptos Display"/>
        </w:rPr>
        <w:t>ous avons donc atteint trois</w:t>
      </w:r>
      <w:r w:rsidRPr="00CF1965">
        <w:rPr>
          <w:rFonts w:ascii="Aptos Display" w:hAnsi="Aptos Display"/>
        </w:rPr>
        <w:t xml:space="preserve"> o</w:t>
      </w:r>
      <w:r w:rsidR="00D306A9" w:rsidRPr="00CF1965">
        <w:rPr>
          <w:rFonts w:ascii="Aptos Display" w:hAnsi="Aptos Display"/>
        </w:rPr>
        <w:t>bjectifs.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Tout d'abord, freiner l'inflation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renforcer le pouvoir d'achat.</w:t>
      </w:r>
      <w:r w:rsidRPr="00CF1965">
        <w:rPr>
          <w:rFonts w:ascii="Aptos Display" w:hAnsi="Aptos Display"/>
        </w:rPr>
        <w:t xml:space="preserve"> </w:t>
      </w:r>
      <w:r w:rsidR="00366037" w:rsidRPr="00CF1965">
        <w:rPr>
          <w:rFonts w:ascii="Aptos Display" w:hAnsi="Aptos Display"/>
        </w:rPr>
        <w:t>Deuxièmement :</w:t>
      </w:r>
      <w:r w:rsidR="00D306A9" w:rsidRPr="00CF1965">
        <w:rPr>
          <w:rFonts w:ascii="Aptos Display" w:hAnsi="Aptos Display"/>
        </w:rPr>
        <w:t xml:space="preserve"> protéger les entreprises et les emplois.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troisièmement assurer la transition</w:t>
      </w:r>
      <w:r w:rsidRPr="00CF1965">
        <w:rPr>
          <w:rFonts w:ascii="Aptos Display" w:hAnsi="Aptos Display"/>
        </w:rPr>
        <w:t xml:space="preserve"> v</w:t>
      </w:r>
      <w:r w:rsidR="00D306A9" w:rsidRPr="00CF1965">
        <w:rPr>
          <w:rFonts w:ascii="Aptos Display" w:hAnsi="Aptos Display"/>
        </w:rPr>
        <w:t>ers des énergies renouvelables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pour ne pas être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dépendant d'énergies fossiles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qui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viennent d'autres endroits très loin dans le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monde.</w:t>
      </w:r>
      <w:r w:rsidR="00366037" w:rsidRPr="00CF1965">
        <w:rPr>
          <w:rFonts w:ascii="Aptos Display" w:hAnsi="Aptos Display"/>
        </w:rPr>
        <w:t xml:space="preserve"> V</w:t>
      </w:r>
      <w:r w:rsidR="00D306A9" w:rsidRPr="00CF1965">
        <w:rPr>
          <w:rFonts w:ascii="Aptos Display" w:hAnsi="Aptos Display"/>
        </w:rPr>
        <w:t>oilà nos trois objectifs et que nous avons pu atteindre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en raison de de toute une série de mesures.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dans quelques minutes,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je voudrais inviter le ministre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des Finances de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nous expliquer les mesures fiscales,</w:t>
      </w:r>
      <w:r w:rsidR="00366037" w:rsidRPr="00CF1965">
        <w:rPr>
          <w:rFonts w:ascii="Aptos Display" w:hAnsi="Aptos Display"/>
        </w:rPr>
        <w:t xml:space="preserve"> l</w:t>
      </w:r>
      <w:r w:rsidR="00D306A9" w:rsidRPr="00CF1965">
        <w:rPr>
          <w:rFonts w:ascii="Aptos Display" w:hAnsi="Aptos Display"/>
        </w:rPr>
        <w:t>e ministre de l'Économie et de l'Énergie pour les mesures</w:t>
      </w:r>
      <w:r w:rsidR="00366037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qui ont été prises dans le domaine de l'énergie.</w:t>
      </w:r>
    </w:p>
    <w:p w14:paraId="0A9A86E5" w14:textId="77777777" w:rsidR="00366037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Mais avant de le faire, je voudrais donner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 Vice-Premier ministre et à mon ami Xavier Bettel,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voudrais lui donner la parole parce que dans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ces discussions, nous avons travaillé de manière très étroite.</w:t>
      </w:r>
    </w:p>
    <w:p w14:paraId="28623EB2" w14:textId="66232266" w:rsidR="00D306A9" w:rsidRPr="00CF1965" w:rsidRDefault="00366037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C’étaient</w:t>
      </w:r>
      <w:r w:rsidR="00D306A9" w:rsidRPr="00CF1965">
        <w:rPr>
          <w:rFonts w:ascii="Aptos Display" w:hAnsi="Aptos Display"/>
        </w:rPr>
        <w:t xml:space="preserve"> des moments où il y avait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beaucoup de choses à discuter.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les partis qui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composent ce gouvernement n'ont pas discuté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en fonction des couleurs des parties.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Nous étions alignés dans la discussion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je suis content d'avoir pu compter sur le soutien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de mes collègues du gouvernement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ce qui a contribué au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succès.</w:t>
      </w:r>
    </w:p>
    <w:p w14:paraId="5C0BFA5E" w14:textId="3C1FFB90" w:rsidR="00D306A9" w:rsidRPr="00CF1965" w:rsidRDefault="00366037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[Xavier Bettel]</w:t>
      </w:r>
    </w:p>
    <w:p w14:paraId="220A36F2" w14:textId="6975283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Merci monsieur le Premier ministre. L'accord présent, c'est un succès.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pour commence</w:t>
      </w:r>
      <w:r w:rsidR="00366037" w:rsidRPr="00CF1965">
        <w:rPr>
          <w:rFonts w:ascii="Aptos Display" w:hAnsi="Aptos Display"/>
        </w:rPr>
        <w:t xml:space="preserve">r </w:t>
      </w:r>
      <w:r w:rsidRPr="00CF1965">
        <w:rPr>
          <w:rFonts w:ascii="Aptos Display" w:hAnsi="Aptos Display"/>
        </w:rPr>
        <w:t>par la première question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a été posée par la presse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C'était le succès de qui ?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 succès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Luxembourg.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 succès pour notre pays,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 succès pour le gouvernement.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succès pour les partenaires sociaux,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succès pour ce gouvernement.</w:t>
      </w:r>
    </w:p>
    <w:p w14:paraId="0820FE95" w14:textId="3BE9A27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J'y coopère depuis 10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ans. Quand il y a une tripartite,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espère qu'i</w:t>
      </w:r>
      <w:r w:rsidR="00366037" w:rsidRPr="00CF1965">
        <w:rPr>
          <w:rFonts w:ascii="Aptos Display" w:hAnsi="Aptos Display"/>
        </w:rPr>
        <w:t xml:space="preserve">l </w:t>
      </w:r>
      <w:r w:rsidRPr="00CF1965">
        <w:rPr>
          <w:rFonts w:ascii="Aptos Display" w:hAnsi="Aptos Display"/>
        </w:rPr>
        <w:t xml:space="preserve">y </w:t>
      </w:r>
      <w:r w:rsidR="00366037" w:rsidRPr="00CF1965">
        <w:rPr>
          <w:rFonts w:ascii="Aptos Display" w:hAnsi="Aptos Display"/>
        </w:rPr>
        <w:t>a</w:t>
      </w:r>
      <w:r w:rsidRPr="00CF1965">
        <w:rPr>
          <w:rFonts w:ascii="Aptos Display" w:hAnsi="Aptos Display"/>
        </w:rPr>
        <w:t xml:space="preserve"> un accord à la fin,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ce n'est jamais</w:t>
      </w:r>
      <w:r w:rsidR="00366037" w:rsidRPr="00CF1965">
        <w:rPr>
          <w:rFonts w:ascii="Aptos Display" w:hAnsi="Aptos Display"/>
        </w:rPr>
        <w:t xml:space="preserve"> g</w:t>
      </w:r>
      <w:r w:rsidRPr="00CF1965">
        <w:rPr>
          <w:rFonts w:ascii="Aptos Display" w:hAnsi="Aptos Display"/>
        </w:rPr>
        <w:t>aranti d'avance.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 quand on regarde toutes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analyses,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 départ il y avait des thèses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diamétralement opposées comme d'habitude...</w:t>
      </w:r>
    </w:p>
    <w:p w14:paraId="37491123" w14:textId="0C104B88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 xml:space="preserve">Et ce qui était important c'était qu'on </w:t>
      </w:r>
      <w:r w:rsidR="00366037" w:rsidRPr="00CF1965">
        <w:rPr>
          <w:rFonts w:ascii="Aptos Display" w:hAnsi="Aptos Display"/>
        </w:rPr>
        <w:t xml:space="preserve">ne </w:t>
      </w:r>
      <w:r w:rsidRPr="00CF1965">
        <w:rPr>
          <w:rFonts w:ascii="Aptos Display" w:hAnsi="Aptos Display"/>
        </w:rPr>
        <w:t>voulait pas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faire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quelque chose uniquement pour l'un et pas pour l'autre.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on essaie de voir comment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peut renforcer notre économie d'une part,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nos citoyens d'autre part.</w:t>
      </w:r>
    </w:p>
    <w:p w14:paraId="1E7AC424" w14:textId="2E244AFB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Alors, les derniers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jours, j'ai également répété</w:t>
      </w:r>
      <w:r w:rsidR="00366037" w:rsidRPr="00CF1965">
        <w:rPr>
          <w:rFonts w:ascii="Aptos Display" w:hAnsi="Aptos Display"/>
        </w:rPr>
        <w:t xml:space="preserve"> q</w:t>
      </w:r>
      <w:r w:rsidRPr="00CF1965">
        <w:rPr>
          <w:rFonts w:ascii="Aptos Display" w:hAnsi="Aptos Display"/>
        </w:rPr>
        <w:t>ue nous avons un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package ici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renforcer le pouvoir d'achat des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gens,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on pense aussi à ce piège en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matière d'énergie.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que nous sommes très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contents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qu'il y ait un soutien de la Chambre,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il y a un piège,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 écueil à éviter en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matière d'énergie.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faut quand même que les gens puissent avoir un soutien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passer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d'autres modes</w:t>
      </w:r>
      <w:r w:rsidR="00366037" w:rsidRPr="00CF1965">
        <w:rPr>
          <w:rFonts w:ascii="Aptos Display" w:hAnsi="Aptos Display"/>
        </w:rPr>
        <w:t xml:space="preserve"> p</w:t>
      </w:r>
      <w:r w:rsidRPr="00CF1965">
        <w:rPr>
          <w:rFonts w:ascii="Aptos Display" w:hAnsi="Aptos Display"/>
        </w:rPr>
        <w:t>our s'échapper de ce piège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énergétique.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ça, on veut le faire,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ne veut pas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faire au détriment des entreprises.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aurait été la solution facile.</w:t>
      </w:r>
    </w:p>
    <w:p w14:paraId="1D8F8B46" w14:textId="0A2D0560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Les entreprises n'ont qu'à</w:t>
      </w:r>
      <w:r w:rsidR="00366037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payer leur </w:t>
      </w:r>
      <w:r w:rsidR="00366037" w:rsidRPr="00CF1965">
        <w:rPr>
          <w:rFonts w:ascii="Aptos Display" w:hAnsi="Aptos Display"/>
        </w:rPr>
        <w:t>quotte</w:t>
      </w:r>
      <w:r w:rsidRPr="00CF1965">
        <w:rPr>
          <w:rFonts w:ascii="Aptos Display" w:hAnsi="Aptos Display"/>
        </w:rPr>
        <w:t xml:space="preserve"> part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augmenter le salaire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minimum,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c'est nous qui payons la part du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lion.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il faut quand même se rendre compte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la compétitivité,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n'est pas quelque chose qui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ne concerne seulement les entreprises chez nous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rapport aux autres entreprises à l'étranger,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ça vaut aussi pour les salariés,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si on n'est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pas compétitif par rapport à d'autres,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la différence en matière de salaire,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elle devient minime.</w:t>
      </w:r>
      <w:r w:rsidR="00B51F8D" w:rsidRPr="00CF1965">
        <w:rPr>
          <w:rFonts w:ascii="Aptos Display" w:hAnsi="Aptos Display"/>
        </w:rPr>
        <w:t xml:space="preserve"> S’il n</w:t>
      </w:r>
      <w:r w:rsidRPr="00CF1965">
        <w:rPr>
          <w:rFonts w:ascii="Aptos Display" w:hAnsi="Aptos Display"/>
        </w:rPr>
        <w:t>'y a plus que 150 €, 200 € de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différence entre l'Allemagne et le Luxembourg,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peut se poser à juste titre la question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pourquoi les gens feraient le plaisir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se taper une heure d'embouteillage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jours ?</w:t>
      </w:r>
    </w:p>
    <w:p w14:paraId="0A1448C8" w14:textId="77777777" w:rsidR="00B51F8D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Bon...oui, je l'ai dit au jour du congrès, aussi en matière de salaire minimum, je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l'ai dit lors du congrès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Ceux qui rouspètent feraient bien d'essayer de vivre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ne serait-ce qu'un mois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 un salaire minimum.</w:t>
      </w:r>
      <w:r w:rsidR="00B51F8D" w:rsidRPr="00CF1965">
        <w:rPr>
          <w:rFonts w:ascii="Aptos Display" w:hAnsi="Aptos Display"/>
        </w:rPr>
        <w:t xml:space="preserve"> </w:t>
      </w:r>
    </w:p>
    <w:p w14:paraId="4E701394" w14:textId="5A61057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 pour le logement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doit chercher d'autres solutions.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n'y a pas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baguette magique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et nous nous sommes bien </w:t>
      </w:r>
      <w:r w:rsidR="00B51F8D" w:rsidRPr="00CF1965">
        <w:rPr>
          <w:rFonts w:ascii="Aptos Display" w:hAnsi="Aptos Display"/>
        </w:rPr>
        <w:t>rendu</w:t>
      </w:r>
      <w:r w:rsidRPr="00CF1965">
        <w:rPr>
          <w:rFonts w:ascii="Aptos Display" w:hAnsi="Aptos Display"/>
        </w:rPr>
        <w:t xml:space="preserve"> compte,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c'est le logement qui impacte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plus les citoyens qui ont du mal à nouer les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deux bouts.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donc en tant que représentant d'un des partis qui composent le gouvernement,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n'a pas cherché à avoir quelque chose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pourrait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mieux être conforme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 souhait d'un parti plutôt que de l'autre.</w:t>
      </w:r>
    </w:p>
    <w:p w14:paraId="566E700D" w14:textId="3F757387" w:rsidR="00D306A9" w:rsidRPr="00CF1965" w:rsidRDefault="00B51F8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</w:t>
      </w:r>
      <w:r w:rsidR="00D306A9" w:rsidRPr="00CF1965">
        <w:rPr>
          <w:rFonts w:ascii="Aptos Display" w:hAnsi="Aptos Display"/>
        </w:rPr>
        <w:t xml:space="preserve">n a voulu voir </w:t>
      </w:r>
      <w:r w:rsidRPr="00CF1965">
        <w:rPr>
          <w:rFonts w:ascii="Aptos Display" w:hAnsi="Aptos Display"/>
        </w:rPr>
        <w:t xml:space="preserve">ce </w:t>
      </w:r>
      <w:r w:rsidR="00D306A9" w:rsidRPr="00CF1965">
        <w:rPr>
          <w:rFonts w:ascii="Aptos Display" w:hAnsi="Aptos Display"/>
        </w:rPr>
        <w:t>qui marche mieux pour le pays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sans qu'on dise de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part ou d'autres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que tout ça ne marche pas.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Parce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que la responsabilité que nous avons,</w:t>
      </w:r>
      <w:r w:rsidRPr="00CF1965">
        <w:rPr>
          <w:rFonts w:ascii="Aptos Display" w:hAnsi="Aptos Display"/>
        </w:rPr>
        <w:t xml:space="preserve"> c</w:t>
      </w:r>
      <w:r w:rsidR="00D306A9" w:rsidRPr="00CF1965">
        <w:rPr>
          <w:rFonts w:ascii="Aptos Display" w:hAnsi="Aptos Display"/>
        </w:rPr>
        <w:t>'est n'est pas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seulement la responsabilité d'aujourd'hui,</w:t>
      </w:r>
      <w:r w:rsidRPr="00CF1965">
        <w:rPr>
          <w:rFonts w:ascii="Aptos Display" w:hAnsi="Aptos Display"/>
        </w:rPr>
        <w:t xml:space="preserve"> c</w:t>
      </w:r>
      <w:r w:rsidR="00D306A9" w:rsidRPr="00CF1965">
        <w:rPr>
          <w:rFonts w:ascii="Aptos Display" w:hAnsi="Aptos Display"/>
        </w:rPr>
        <w:t>'est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aussi la responsabilité de l'avenir</w:t>
      </w:r>
      <w:r w:rsidRPr="00CF1965">
        <w:rPr>
          <w:rFonts w:ascii="Aptos Display" w:hAnsi="Aptos Display"/>
        </w:rPr>
        <w:t>.</w:t>
      </w:r>
      <w:r w:rsidR="00D306A9" w:rsidRPr="00CF1965">
        <w:rPr>
          <w:rFonts w:ascii="Aptos Display" w:hAnsi="Aptos Display"/>
        </w:rPr>
        <w:t xml:space="preserve"> Pour les 3 années suivantes on doit avoir quelque chose</w:t>
      </w:r>
      <w:r w:rsidRPr="00CF1965">
        <w:rPr>
          <w:rFonts w:ascii="Aptos Display" w:hAnsi="Aptos Display"/>
        </w:rPr>
        <w:t>.</w:t>
      </w:r>
    </w:p>
    <w:p w14:paraId="011F4204" w14:textId="3590342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On ne va pas promettre monts et merveilles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la Tripartite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constater que par la suite,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qu'il n'y aura plus de sous pour les hôpitaux,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...</w:t>
      </w:r>
    </w:p>
    <w:p w14:paraId="16F64A6A" w14:textId="707EB0E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donc comme disait le Premier ministre,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n'est pas quelque chose que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fait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faire belle figure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rapport les aux autres.</w:t>
      </w:r>
    </w:p>
    <w:p w14:paraId="01917F55" w14:textId="4B8B22E3" w:rsidR="00D306A9" w:rsidRPr="00CF1965" w:rsidRDefault="00B51F8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[Luc Frieden]</w:t>
      </w:r>
    </w:p>
    <w:p w14:paraId="28D0880A" w14:textId="77777777" w:rsidR="00B51F8D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 merci. Je donnerai la parole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 ministre des Finances pour les mesures fiscales.</w:t>
      </w:r>
    </w:p>
    <w:p w14:paraId="28F52D87" w14:textId="77777777" w:rsidR="00B51F8D" w:rsidRPr="00CF1965" w:rsidRDefault="00B51F8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690457AE" w14:textId="122C7A0A" w:rsidR="00D306A9" w:rsidRPr="00CF1965" w:rsidRDefault="00B51F8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M</w:t>
      </w:r>
      <w:r w:rsidR="00D306A9" w:rsidRPr="00CF1965">
        <w:rPr>
          <w:rFonts w:ascii="Aptos Display" w:hAnsi="Aptos Display"/>
        </w:rPr>
        <w:t>erci monsieur le Premier ministre.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J</w:t>
      </w:r>
      <w:r w:rsidRPr="00CF1965">
        <w:rPr>
          <w:rFonts w:ascii="Aptos Display" w:hAnsi="Aptos Display"/>
        </w:rPr>
        <w:t xml:space="preserve">e </w:t>
      </w:r>
      <w:r w:rsidR="00D306A9" w:rsidRPr="00CF1965">
        <w:rPr>
          <w:rFonts w:ascii="Aptos Display" w:hAnsi="Aptos Display"/>
        </w:rPr>
        <w:t>vais enchaîner par rapport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à ce que le Vice-Premier ministre a dit.</w:t>
      </w:r>
    </w:p>
    <w:p w14:paraId="3882903E" w14:textId="11F1B1F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 la tripartite est un investissement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la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cohabitation entre le pays et la population.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je réponds à la question soulevée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quel est le coût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tout cela ?</w:t>
      </w:r>
    </w:p>
    <w:p w14:paraId="3BF61E6B" w14:textId="309F3DFB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 coût des mesures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voudrais le dire tout de suite,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les partenaires, ce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sont les syndicats,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gouvernement, tous les partenaires.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là, le coût s'élève pour 2026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180 millions d'euros,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dont 110 millions d'euros de dépenses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prendront fin à la fin de l'année.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Donc, ils ne vont pas continuer jusqu'en 2027.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pour 2027, l'impact estimé du budget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s'élève à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250 millions d'euros.</w:t>
      </w:r>
    </w:p>
    <w:p w14:paraId="2F761A11" w14:textId="4DC3EDD3" w:rsidR="00D306A9" w:rsidRPr="00CF1965" w:rsidRDefault="00B51F8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</w:t>
      </w:r>
      <w:r w:rsidR="00D306A9" w:rsidRPr="00CF1965">
        <w:rPr>
          <w:rFonts w:ascii="Aptos Display" w:hAnsi="Aptos Display"/>
        </w:rPr>
        <w:t>our les différentes mesures,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Lex Delles va en parler dans le détail.</w:t>
      </w:r>
    </w:p>
    <w:p w14:paraId="4CDA7251" w14:textId="2D6A823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Vous savez qu'une série de mesures ont été prises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freiner l'inflation.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explique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remises qui ont été consenties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 niveau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l'électricité, au niveau du carburant,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niveau du mazout de chauffage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aussi au niveau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prix du gaz.</w:t>
      </w:r>
    </w:p>
    <w:p w14:paraId="6CB0AF5C" w14:textId="7FA5B4D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L'impact de ces mesures qui sont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prévues pour freiner l'inflation a été estimé à 60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millions d'euros cette année.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Voilà pour le crédit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fiscal qui a été introduit et qui va devenir effectif à partir du 1er juin jusqu'à la fin de l'année.</w:t>
      </w:r>
      <w:r w:rsidR="00B51F8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qui devrait tenir compte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d'une tranche indici</w:t>
      </w:r>
      <w:r w:rsidR="000E0290" w:rsidRPr="00CF1965">
        <w:rPr>
          <w:rFonts w:ascii="Aptos Display" w:hAnsi="Aptos Display"/>
        </w:rPr>
        <w:t>ai</w:t>
      </w:r>
      <w:r w:rsidRPr="00CF1965">
        <w:rPr>
          <w:rFonts w:ascii="Aptos Display" w:hAnsi="Aptos Display"/>
        </w:rPr>
        <w:t>re dans le bar</w:t>
      </w:r>
      <w:r w:rsidR="000E0290" w:rsidRPr="00CF1965">
        <w:rPr>
          <w:rFonts w:ascii="Aptos Display" w:hAnsi="Aptos Display"/>
        </w:rPr>
        <w:t>è</w:t>
      </w:r>
      <w:r w:rsidRPr="00CF1965">
        <w:rPr>
          <w:rFonts w:ascii="Aptos Display" w:hAnsi="Aptos Display"/>
        </w:rPr>
        <w:t>me fiscal...aura pour l'année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2026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 impact de 70 millions d'euros.</w:t>
      </w:r>
    </w:p>
    <w:p w14:paraId="68AECF61" w14:textId="77777777" w:rsidR="000E0290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Puis nous avons encore des actions ciblées pour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entreprises où le l'impact budgétaire s'élève à 40 millions d'euros.</w:t>
      </w:r>
    </w:p>
    <w:p w14:paraId="54773DDE" w14:textId="31B430B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Les mesures prises pour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l'agriculture,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ne sont pas seulement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prix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carburant qui sont plus élevés,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il y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 aussi l'engrais qui devient plus cher.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Là nous avons prévu 5 millions d'euros.</w:t>
      </w:r>
    </w:p>
    <w:p w14:paraId="63FDF7FA" w14:textId="0A4AA4C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puis les mesures pour que les gens soient incités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participer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la transition énergétique.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les subsides que nous accordons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les pompes à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chaleur s'élèvent à 5 millions.</w:t>
      </w:r>
    </w:p>
    <w:p w14:paraId="10FFC9DF" w14:textId="20CAAC50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Si vous faites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compte, vous arrivez à 180 millions.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Voilà l'impact 2027, </w:t>
      </w:r>
      <w:r w:rsidR="000E0290" w:rsidRPr="00CF1965">
        <w:rPr>
          <w:rFonts w:ascii="Aptos Display" w:hAnsi="Aptos Display"/>
        </w:rPr>
        <w:t>do</w:t>
      </w:r>
      <w:r w:rsidRPr="00CF1965">
        <w:rPr>
          <w:rFonts w:ascii="Aptos Display" w:hAnsi="Aptos Display"/>
        </w:rPr>
        <w:t>c pour l'année prochaine.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évidemment sur l'ensemble de l'année.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L'impact d'une tranche </w:t>
      </w:r>
      <w:r w:rsidR="000E0290" w:rsidRPr="00CF1965">
        <w:rPr>
          <w:rFonts w:ascii="Aptos Display" w:hAnsi="Aptos Display"/>
        </w:rPr>
        <w:t>indiciaire</w:t>
      </w:r>
      <w:r w:rsidRPr="00CF1965">
        <w:rPr>
          <w:rFonts w:ascii="Aptos Display" w:hAnsi="Aptos Display"/>
        </w:rPr>
        <w:t xml:space="preserve"> qui sera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calculé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dans le </w:t>
      </w:r>
      <w:r w:rsidR="000E0290" w:rsidRPr="00CF1965">
        <w:rPr>
          <w:rFonts w:ascii="Aptos Display" w:hAnsi="Aptos Display"/>
        </w:rPr>
        <w:t>barème</w:t>
      </w:r>
      <w:r w:rsidRPr="00CF1965">
        <w:rPr>
          <w:rFonts w:ascii="Aptos Display" w:hAnsi="Aptos Display"/>
        </w:rPr>
        <w:t xml:space="preserve"> fiscal s'élève à 120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millions.</w:t>
      </w:r>
    </w:p>
    <w:p w14:paraId="0C5ADA48" w14:textId="5DC82714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 même montant correspond à l'impact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l'augmentation de l'argent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celui qui reçoit le salaire social minimum va recevoir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qui s'élève à 120 millions.</w:t>
      </w:r>
    </w:p>
    <w:p w14:paraId="7AD079F7" w14:textId="3B2D0BB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Puis nous avons une autre mesure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fiscale.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Si on a un contrat de construction,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 le montant de 344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euros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l'on peut déduire des impôts par personne dans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ménage a été diminué de moitié.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cette limite d'âge de 40 ans va disparaître.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même après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l'âge de 40 ans,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peut être pris en compte par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personne dans le ménage.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C'est-à-dire cela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aura un impact de 10 millions d'euros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va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être valable à partir de l'année prochaine.</w:t>
      </w:r>
    </w:p>
    <w:p w14:paraId="5FFFFCEC" w14:textId="3B6935C5" w:rsidR="00D306A9" w:rsidRPr="00CF1965" w:rsidRDefault="000E0290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</w:t>
      </w:r>
      <w:r w:rsidR="00D306A9" w:rsidRPr="00CF1965">
        <w:rPr>
          <w:rFonts w:ascii="Aptos Display" w:hAnsi="Aptos Display"/>
        </w:rPr>
        <w:t>uis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nous avons encore des mesures prises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au niveau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de la transition énergétique,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qui s'élèvent à 2,5 millions pour l'année prochaine</w:t>
      </w:r>
      <w:r w:rsidRPr="00CF1965">
        <w:rPr>
          <w:rFonts w:ascii="Aptos Display" w:hAnsi="Aptos Display"/>
        </w:rPr>
        <w:t xml:space="preserve">. </w:t>
      </w:r>
      <w:r w:rsidR="00D306A9" w:rsidRPr="00CF1965">
        <w:rPr>
          <w:rFonts w:ascii="Aptos Display" w:hAnsi="Aptos Display"/>
        </w:rPr>
        <w:t>Et globalement nous avons 180 millions cette année,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250 millions pour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l'année prochaine.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Tout cela s'élève donc à entre 430 et 450 millions.</w:t>
      </w:r>
    </w:p>
    <w:p w14:paraId="06E3D21A" w14:textId="65E998E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La deuxième question qu'on pose,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est-ce que on peut payer cet accord ?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Oui, je vous le dis, nous avons les marges financières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nécessaires pour financer ces mesures.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Nos recettes, je touche du bois, en fait,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sont bien développées au cours des derniers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mois.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800 millions de recettes de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plus au 31 mai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par rapport à la période comparable en 2025.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c'est une augmentation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recettes de 7,5 %.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le dis sous réserve,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sont les 5 premiers mois de l'année.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une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bonne progression.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donc 350 millions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 1,3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%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plus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ce qui était prévu dans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budget.</w:t>
      </w:r>
    </w:p>
    <w:p w14:paraId="351E32F7" w14:textId="2226658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Pour les dépenses, d'un autre côté,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faut voir aussi que nous arrivons à 7,3 %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 serait bon si nous pouvions les réduire</w:t>
      </w:r>
      <w:r w:rsidR="000E0290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être dans les parages du budget avec 5,7 %.</w:t>
      </w:r>
    </w:p>
    <w:p w14:paraId="42D51320" w14:textId="53BD496A" w:rsidR="00D306A9" w:rsidRPr="00CF1965" w:rsidRDefault="000E0290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</w:t>
      </w:r>
      <w:r w:rsidR="00D306A9" w:rsidRPr="00CF1965">
        <w:rPr>
          <w:rFonts w:ascii="Aptos Display" w:hAnsi="Aptos Display"/>
        </w:rPr>
        <w:t>onc ces recettes nous permettent de financer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nos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dépenses de la Tripartite.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Les dépenses pour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2027 vont à ce moment-là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être repris dans le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budget de l'année prochaine.</w:t>
      </w:r>
    </w:p>
    <w:p w14:paraId="1EDAC6ED" w14:textId="18796606" w:rsidR="00D306A9" w:rsidRPr="00CF1965" w:rsidRDefault="000E0290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</w:t>
      </w:r>
      <w:r w:rsidR="00D306A9" w:rsidRPr="00CF1965">
        <w:rPr>
          <w:rFonts w:ascii="Aptos Display" w:hAnsi="Aptos Display"/>
        </w:rPr>
        <w:t>ais parallèlement,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nos investissements vont rester très élevés</w:t>
      </w:r>
      <w:r w:rsidRPr="00CF1965">
        <w:rPr>
          <w:rFonts w:ascii="Aptos Display" w:hAnsi="Aptos Display"/>
        </w:rPr>
        <w:t>, m</w:t>
      </w:r>
      <w:r w:rsidR="00D306A9" w:rsidRPr="00CF1965">
        <w:rPr>
          <w:rFonts w:ascii="Aptos Display" w:hAnsi="Aptos Display"/>
        </w:rPr>
        <w:t>ais globalement, la tripartite correspond aussi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à une grande partie de notre vie en commun.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notre modèle luxembourgeois et la paix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sociale à Luxembourg seront garantis pour l'avenir de notre pays.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La population aura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donc plus de net par rapport au brut.</w:t>
      </w:r>
    </w:p>
    <w:p w14:paraId="10BD0F08" w14:textId="0CC09A6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L'allègement concret en raison du crédit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d'impôt conjoncture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a été introduit et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sera efficace à partir du 1er juin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tout le monde,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tous les contribuables du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pays. Et non seulement pour les salariés, mais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aussi pour les retraités et pour les gens qui ont des activités commerciales.</w:t>
      </w:r>
    </w:p>
    <w:p w14:paraId="65B69A50" w14:textId="3774E8D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Là, il y aura le crédit d'impôt conjoncture...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Quel sera l'impact de cela ? Sur l'ensemble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l'année,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s'élève à 154 € de plus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 154 € moins de d'impôts jusqu'à la fin de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l'année.</w:t>
      </w:r>
    </w:p>
    <w:p w14:paraId="13B0F9B7" w14:textId="02CB7BA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Pour un revenu brut, vous avez le détail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devant vous,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6</w:t>
      </w:r>
      <w:r w:rsidR="00657A0C" w:rsidRPr="00CF1965">
        <w:rPr>
          <w:rFonts w:ascii="Aptos Display" w:hAnsi="Aptos Display"/>
        </w:rPr>
        <w:t>.</w:t>
      </w:r>
      <w:r w:rsidRPr="00CF1965">
        <w:rPr>
          <w:rFonts w:ascii="Aptos Display" w:hAnsi="Aptos Display"/>
        </w:rPr>
        <w:t>000 € de revenu, la même chose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vaut pour 8</w:t>
      </w:r>
      <w:r w:rsidR="00657A0C" w:rsidRPr="00CF1965">
        <w:rPr>
          <w:rFonts w:ascii="Aptos Display" w:hAnsi="Aptos Display"/>
        </w:rPr>
        <w:t>.</w:t>
      </w:r>
      <w:r w:rsidRPr="00CF1965">
        <w:rPr>
          <w:rFonts w:ascii="Aptos Display" w:hAnsi="Aptos Display"/>
        </w:rPr>
        <w:t>000 € par mois pour le revenu mensuel.</w:t>
      </w:r>
    </w:p>
    <w:p w14:paraId="02D53DBE" w14:textId="6A69D0B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je voudrais souligner qu'au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cours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trois dernières années 2024, 2025 et 2026,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depuis le l'entrée en fonction de ce gouvernement,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bar</w:t>
      </w:r>
      <w:r w:rsidR="00657A0C" w:rsidRPr="00CF1965">
        <w:rPr>
          <w:rFonts w:ascii="Aptos Display" w:hAnsi="Aptos Display"/>
        </w:rPr>
        <w:t>è</w:t>
      </w:r>
      <w:r w:rsidRPr="00CF1965">
        <w:rPr>
          <w:rFonts w:ascii="Aptos Display" w:hAnsi="Aptos Display"/>
        </w:rPr>
        <w:t>me fiscal a été adapté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fonction de 7,5 tranches indiciaires.</w:t>
      </w:r>
    </w:p>
    <w:p w14:paraId="1012C7F7" w14:textId="7D56CA36" w:rsidR="00D306A9" w:rsidRPr="00CF1965" w:rsidRDefault="00657A0C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</w:t>
      </w:r>
      <w:r w:rsidR="00D306A9" w:rsidRPr="00CF1965">
        <w:rPr>
          <w:rFonts w:ascii="Aptos Display" w:hAnsi="Aptos Display"/>
        </w:rPr>
        <w:t>ela correspond à 20,35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%</w:t>
      </w:r>
      <w:r w:rsidRPr="00CF1965">
        <w:rPr>
          <w:rFonts w:ascii="Aptos Display" w:hAnsi="Aptos Display"/>
        </w:rPr>
        <w:t xml:space="preserve">. </w:t>
      </w:r>
      <w:r w:rsidR="00D306A9" w:rsidRPr="00CF1965">
        <w:rPr>
          <w:rFonts w:ascii="Aptos Display" w:hAnsi="Aptos Display"/>
        </w:rPr>
        <w:t>Donc tous les contribuables depuis le 1er janvier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2024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jusqu'au jusqu'à la l'entrée en vigueur de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ces mesures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va payer 20,35 % d'impôts en moins.</w:t>
      </w:r>
    </w:p>
    <w:p w14:paraId="409C747A" w14:textId="1AE3535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Ce crédit fiscal va évidemment venir à terme en 2026,</w:t>
      </w:r>
      <w:r w:rsidR="00657A0C" w:rsidRPr="00CF1965">
        <w:rPr>
          <w:rFonts w:ascii="Aptos Display" w:hAnsi="Aptos Display"/>
        </w:rPr>
        <w:t xml:space="preserve"> m</w:t>
      </w:r>
      <w:r w:rsidRPr="00CF1965">
        <w:rPr>
          <w:rFonts w:ascii="Aptos Display" w:hAnsi="Aptos Display"/>
        </w:rPr>
        <w:t>ais techniquement</w:t>
      </w:r>
      <w:r w:rsidR="00657A0C" w:rsidRPr="00CF1965">
        <w:rPr>
          <w:rFonts w:ascii="Aptos Display" w:hAnsi="Aptos Display"/>
        </w:rPr>
        <w:t xml:space="preserve"> i</w:t>
      </w:r>
      <w:r w:rsidRPr="00CF1965">
        <w:rPr>
          <w:rFonts w:ascii="Aptos Display" w:hAnsi="Aptos Display"/>
        </w:rPr>
        <w:t>l sera reporté dans le barème pour 2027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donc l'effet va correspondre aussi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12 mois supplémentaires.</w:t>
      </w:r>
    </w:p>
    <w:p w14:paraId="56D37E87" w14:textId="5825D74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La deuxième mesure que je vais expliquer,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le crédit d’impôt salaire social minimum.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gens qui travaillent pour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 salaire social minimum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vont d'avoir plus de net en deux étapes.</w:t>
      </w:r>
    </w:p>
    <w:p w14:paraId="280B66FF" w14:textId="40CF44EC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À partir du 1er janvier 2027,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à partir du début de l'année,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ils auront 182 € par mois en plus dans leur salaire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à partir du</w:t>
      </w:r>
      <w:r w:rsidR="00657A0C" w:rsidRPr="00CF1965">
        <w:rPr>
          <w:rFonts w:ascii="Aptos Display" w:hAnsi="Aptos Display"/>
        </w:rPr>
        <w:t xml:space="preserve"> 1</w:t>
      </w:r>
      <w:r w:rsidRPr="00CF1965">
        <w:rPr>
          <w:rFonts w:ascii="Aptos Display" w:hAnsi="Aptos Display"/>
        </w:rPr>
        <w:t>er juillet 2027,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 aura une autre augmentation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alors on va arriver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200 € de plus pour leur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salaire.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Techniquement, ce sera financé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le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crédit d’impôt salaire social minimum,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existe déjà et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c'est un instrument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qu'on utilise d'ailleurs sous ce gouvernement.</w:t>
      </w:r>
    </w:p>
    <w:p w14:paraId="60B89735" w14:textId="3FE74F58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 salaire social minimum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est exonéré d'impôts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c'est un engagement que ce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gouvernement a pris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rapport aux partenaires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sociaux,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jusqu'à la fin de cette législature,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pourrait peut-être</w:t>
      </w:r>
      <w:r w:rsidR="00657A0C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aussi continuer à voir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salaire social minimum augmenter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rester parallèlement exonéré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d'impôts.</w:t>
      </w:r>
    </w:p>
    <w:p w14:paraId="7121A591" w14:textId="66057B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C'est aussi un engagement pris par le gouvernement.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Maintenant, vous allez me dire cela vaut seulement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le salaire social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minimum non qualifié.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Non. À côté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crédit pour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salaire social minimum,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concerne aussi les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revenus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sont juste au-dessus du salaire social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minimum.</w:t>
      </w:r>
      <w:r w:rsidR="00DE5F02" w:rsidRPr="00CF1965">
        <w:rPr>
          <w:rFonts w:ascii="Aptos Display" w:hAnsi="Aptos Display"/>
        </w:rPr>
        <w:t xml:space="preserve"> P</w:t>
      </w:r>
      <w:r w:rsidRPr="00CF1965">
        <w:rPr>
          <w:rFonts w:ascii="Aptos Display" w:hAnsi="Aptos Display"/>
        </w:rPr>
        <w:t>arce que ce crédit fiscal est dégressif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sera efficace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jusqu'à un salaire brut de 3600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€ par mois.</w:t>
      </w:r>
    </w:p>
    <w:p w14:paraId="6E772AAB" w14:textId="22D8C68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jusqu'à ce point-là, toutes ces personnes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auront plus de net par rapport au brut.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vous donne un exemple,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vous avez le reste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vos tableaux.</w:t>
      </w:r>
    </w:p>
    <w:p w14:paraId="7A45095A" w14:textId="355225E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Pour un salaire brut de 3 000 €.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correspond à 110 € supplémentaires par mois.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pour une personne qui a 3 300 €,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gain est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plus de 50 € net par mois supplémentaire.</w:t>
      </w:r>
    </w:p>
    <w:p w14:paraId="49333AD7" w14:textId="15037DA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À côté des allègements consentis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raison des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crédits d'impôts conjoncture,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valent pour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contribuables</w:t>
      </w:r>
      <w:r w:rsidR="00DE5F02" w:rsidRPr="00CF1965">
        <w:rPr>
          <w:rFonts w:ascii="Aptos Display" w:hAnsi="Aptos Display"/>
        </w:rPr>
        <w:t xml:space="preserve"> : </w:t>
      </w:r>
      <w:r w:rsidRPr="00CF1965">
        <w:rPr>
          <w:rFonts w:ascii="Aptos Display" w:hAnsi="Aptos Display"/>
        </w:rPr>
        <w:t>depuis celui qui reçoit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salaire social minimum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jusqu'aux personnes qui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ont un salaire élevé,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aussi les indépendants,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évidemment les retraités et les commerçants.</w:t>
      </w:r>
    </w:p>
    <w:p w14:paraId="425D1D5B" w14:textId="0EA01A9F" w:rsidR="00D306A9" w:rsidRPr="00CF1965" w:rsidRDefault="00DE5F0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</w:t>
      </w:r>
      <w:r w:rsidR="00D306A9" w:rsidRPr="00CF1965">
        <w:rPr>
          <w:rFonts w:ascii="Aptos Display" w:hAnsi="Aptos Display"/>
        </w:rPr>
        <w:t>e gouvernement veut s'assurer que cela vaut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 coup de travailler. Ceci pour tout le monde.</w:t>
      </w:r>
    </w:p>
    <w:p w14:paraId="1A76A808" w14:textId="0E86B34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avec cette tripartite,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entreprises et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citoyens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disposent de la marge nécessaire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traverser cette période.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 investissement réfléchi en faveur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la large classe moyenne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tout en permettant aux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personnes rémunérées au salaire minimum de rejoindre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progressivement la classe moyenne.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c'est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 investissement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notre vie en commun pour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l'avenir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nous sommes d'avis que seulement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 une économie forte nous aurons un État social fort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c'est ce que nous voulions obteni</w:t>
      </w:r>
      <w:r w:rsidR="00DE5F02" w:rsidRPr="00CF1965">
        <w:rPr>
          <w:rFonts w:ascii="Aptos Display" w:hAnsi="Aptos Display"/>
        </w:rPr>
        <w:t xml:space="preserve">r </w:t>
      </w:r>
      <w:r w:rsidRPr="00CF1965">
        <w:rPr>
          <w:rFonts w:ascii="Aptos Display" w:hAnsi="Aptos Display"/>
        </w:rPr>
        <w:t>avec les partenaires sociaux grâce à ces mesures.</w:t>
      </w:r>
    </w:p>
    <w:p w14:paraId="378102A8" w14:textId="316F41E4" w:rsidR="00D306A9" w:rsidRPr="00CF1965" w:rsidRDefault="00DE5F0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[Luc Frieden]</w:t>
      </w:r>
    </w:p>
    <w:p w14:paraId="1C28884A" w14:textId="5877FF4E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Merci. Et pour ce qui est de renforcement du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pouvoir d'achat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de la limitation de l'inflation,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 a les prix de l'énergie qui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jouent un certain rôle.</w:t>
      </w:r>
    </w:p>
    <w:p w14:paraId="0FF9CEB3" w14:textId="5E7B877B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C'est pour ça que je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donne la parole à monsieur Delles.</w:t>
      </w:r>
    </w:p>
    <w:p w14:paraId="45EBC2E8" w14:textId="77777777" w:rsidR="00DE5F02" w:rsidRPr="00CF1965" w:rsidRDefault="00DE5F0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 xml:space="preserve">[Lex Delles] </w:t>
      </w:r>
    </w:p>
    <w:p w14:paraId="77B0BB48" w14:textId="5317C2CE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Oui il y a d'une part l'impact de la guerre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 l'inflation et sur le pouvoir d'achat des citoyens.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c'est sur ce constat, que le gouvernement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l'ensemble des partenaires sociaux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ont trouvé le plus rapidement un terrain d'entente.</w:t>
      </w:r>
    </w:p>
    <w:p w14:paraId="645F81C0" w14:textId="1A26BE6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Nous étions tous d'accord sur le fait que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deux tranches indiciaires déclenchées dans un délai de 12 mois</w:t>
      </w:r>
      <w:r w:rsidR="00DE5F02" w:rsidRPr="00CF1965">
        <w:rPr>
          <w:rFonts w:ascii="Aptos Display" w:hAnsi="Aptos Display"/>
        </w:rPr>
        <w:t xml:space="preserve"> p</w:t>
      </w:r>
      <w:r w:rsidRPr="00CF1965">
        <w:rPr>
          <w:rFonts w:ascii="Aptos Display" w:hAnsi="Aptos Display"/>
        </w:rPr>
        <w:t>laceraient les entreprises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face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de très grandes difficultés.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Ces difficultés pourraient également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mettre des emplois en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péril.</w:t>
      </w:r>
    </w:p>
    <w:p w14:paraId="0013EDAB" w14:textId="11D46AE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Notre priorité absolue est de préserver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l'emploi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particulièrement dans une période où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chômage est déjà élevé.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Outre le scénario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central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lequel nous trouvons actuellement,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 aussi un scénario pessimiste, le "worst case".</w:t>
      </w:r>
    </w:p>
    <w:p w14:paraId="205C31DB" w14:textId="111CDAC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 Statec a également élaboré deux scénarios intermédiaires, tous les deux plus défavorables que le scénario central.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Alors, il était important pour nous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prendre des mesures qui resteraient efficaces</w:t>
      </w:r>
      <w:r w:rsidR="00DE5F02" w:rsidRPr="00CF1965">
        <w:rPr>
          <w:rFonts w:ascii="Aptos Display" w:hAnsi="Aptos Display"/>
        </w:rPr>
        <w:t xml:space="preserve"> m</w:t>
      </w:r>
      <w:r w:rsidRPr="00CF1965">
        <w:rPr>
          <w:rFonts w:ascii="Aptos Display" w:hAnsi="Aptos Display"/>
        </w:rPr>
        <w:t>ême dans des scénarios plus pessimistes,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afin de réduire suffisamment l'inflation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afin d'éviter le déclenchement d'une deuxième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tranche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indiciaire dans un délai de 12 mois.</w:t>
      </w:r>
    </w:p>
    <w:p w14:paraId="62156C6D" w14:textId="71B9AB70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 là, c'est presque aussi important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l'ampleur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aides décidées.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Selon les scénarios, une deuxième tranche indiciaire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pourrait être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déclenchée dès le mois d'août ou de septembre.</w:t>
      </w:r>
    </w:p>
    <w:p w14:paraId="06638BB0" w14:textId="6AECF150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Il convient de souligner ...et on le voit tous les jours quand on fait le plein.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le voit au niveau du prix du baril.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voit à quel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poi</w:t>
      </w:r>
      <w:r w:rsidR="00561952" w:rsidRPr="00CF1965">
        <w:rPr>
          <w:rFonts w:ascii="Aptos Display" w:hAnsi="Aptos Display"/>
        </w:rPr>
        <w:t>n</w:t>
      </w:r>
      <w:r w:rsidRPr="00CF1965">
        <w:rPr>
          <w:rFonts w:ascii="Aptos Display" w:hAnsi="Aptos Display"/>
        </w:rPr>
        <w:t>t la situation est volatile</w:t>
      </w:r>
      <w:r w:rsidR="00DE5F0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qui souligne l'incertitude engendrée par cette guerre.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s'agit d'une situation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 laquelle le Luxembourg</w:t>
      </w:r>
      <w:r w:rsidR="00561952" w:rsidRPr="00CF1965">
        <w:rPr>
          <w:rFonts w:ascii="Aptos Display" w:hAnsi="Aptos Display"/>
        </w:rPr>
        <w:t xml:space="preserve"> </w:t>
      </w:r>
      <w:proofErr w:type="gramStart"/>
      <w:r w:rsidRPr="00CF1965">
        <w:rPr>
          <w:rFonts w:ascii="Aptos Display" w:hAnsi="Aptos Display"/>
        </w:rPr>
        <w:t>n'a</w:t>
      </w:r>
      <w:proofErr w:type="gramEnd"/>
      <w:r w:rsidRPr="00CF1965">
        <w:rPr>
          <w:rFonts w:ascii="Aptos Display" w:hAnsi="Aptos Display"/>
        </w:rPr>
        <w:t xml:space="preserve"> aucune influence.</w:t>
      </w:r>
    </w:p>
    <w:p w14:paraId="4047F1C3" w14:textId="4631EC1B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 ça prouve à quel point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sommes dépendants des énergies fossiles.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on sait quel est l'impact d'une telle situation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 notre société toute entière.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 même si le détroit d'Ormuz rouvrira,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ne sait pas à quel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point ou dans quelle rapidité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lacunes seront de nouveau comblées.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Personne ne connaît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précisément l'impact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cela aura sur les prix.</w:t>
      </w:r>
    </w:p>
    <w:p w14:paraId="43B4399C" w14:textId="207AAC51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alors, bien entendu, il faut tenir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compte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d'éventuelles perturbations de</w:t>
      </w:r>
      <w:r w:rsidR="00561952" w:rsidRPr="00CF1965">
        <w:rPr>
          <w:rFonts w:ascii="Aptos Display" w:hAnsi="Aptos Display"/>
        </w:rPr>
        <w:t xml:space="preserve"> l</w:t>
      </w:r>
      <w:r w:rsidRPr="00CF1965">
        <w:rPr>
          <w:rFonts w:ascii="Aptos Display" w:hAnsi="Aptos Display"/>
        </w:rPr>
        <w:t>'approvisionnement.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pour cette raison que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opté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des mesures qui produisent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rapidement leurs effets,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bénéficient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rapidement la population,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ont un impact rapide sur l'inflation.</w:t>
      </w:r>
    </w:p>
    <w:p w14:paraId="5E8C135D" w14:textId="37C78280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Alors quand on prend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mesures,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faut que l'impact sur le climat,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but du PNEC,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ne doivent pas être mis en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question parce que cela continue à être important.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devons atteindre cela surtout avec le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scénario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tel qu'il a été développé.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doit être sur la trajectoire de nos buts PNEC.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transition énergétique est importante pour</w:t>
      </w:r>
      <w:r w:rsidR="00561952" w:rsidRPr="00CF1965">
        <w:rPr>
          <w:rFonts w:ascii="Aptos Display" w:hAnsi="Aptos Display"/>
        </w:rPr>
        <w:t xml:space="preserve"> l</w:t>
      </w:r>
      <w:r w:rsidRPr="00CF1965">
        <w:rPr>
          <w:rFonts w:ascii="Aptos Display" w:hAnsi="Aptos Display"/>
        </w:rPr>
        <w:t>es gens.</w:t>
      </w:r>
      <w:r w:rsidR="00561952" w:rsidRPr="00CF1965">
        <w:rPr>
          <w:rFonts w:ascii="Aptos Display" w:hAnsi="Aptos Display"/>
        </w:rPr>
        <w:t xml:space="preserve"> I</w:t>
      </w:r>
      <w:r w:rsidRPr="00CF1965">
        <w:rPr>
          <w:rFonts w:ascii="Aptos Display" w:hAnsi="Aptos Display"/>
        </w:rPr>
        <w:t>l faut que les gens sortent de la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dépendance,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qu'on s'écarte du </w:t>
      </w:r>
      <w:r w:rsidR="00561952" w:rsidRPr="00CF1965">
        <w:rPr>
          <w:rFonts w:ascii="Aptos Display" w:hAnsi="Aptos Display"/>
        </w:rPr>
        <w:t>pétrole</w:t>
      </w:r>
      <w:r w:rsidRPr="00CF1965">
        <w:rPr>
          <w:rFonts w:ascii="Aptos Display" w:hAnsi="Aptos Display"/>
        </w:rPr>
        <w:t xml:space="preserve"> et du gaz pout passer à l'électrique,</w:t>
      </w:r>
      <w:r w:rsidR="00561952" w:rsidRPr="00CF1965">
        <w:rPr>
          <w:rFonts w:ascii="Aptos Display" w:hAnsi="Aptos Display"/>
        </w:rPr>
        <w:t xml:space="preserve"> p</w:t>
      </w:r>
      <w:r w:rsidRPr="00CF1965">
        <w:rPr>
          <w:rFonts w:ascii="Aptos Display" w:hAnsi="Aptos Display"/>
        </w:rPr>
        <w:t>arce que là, en tant que pays souverain,</w:t>
      </w:r>
      <w:r w:rsidR="00561952" w:rsidRPr="00CF1965">
        <w:rPr>
          <w:rFonts w:ascii="Aptos Display" w:hAnsi="Aptos Display"/>
        </w:rPr>
        <w:t xml:space="preserve"> n</w:t>
      </w:r>
      <w:r w:rsidRPr="00CF1965">
        <w:rPr>
          <w:rFonts w:ascii="Aptos Display" w:hAnsi="Aptos Display"/>
        </w:rPr>
        <w:t>ous avons d'autres possibilités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étendre les énergies vertes.</w:t>
      </w:r>
    </w:p>
    <w:p w14:paraId="0E6E9F02" w14:textId="6363BB6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c'est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une réalité aussi qu'il reste encore pas mal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ménages qui ont un chauffage au fioul ou au gaz.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on ne peut pas passer en moins de temps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qu'il faut pour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dire à une pompe de chaleur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donc il faut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aides pour le la transition électrique.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qu'on sait qu'il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y a donc encore des gens qui ont un chauffage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fonctionne avec des énergies fossiles.</w:t>
      </w:r>
    </w:p>
    <w:p w14:paraId="7A87731E" w14:textId="38CC525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Alors, il est important qu'en plus de ça,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fasse quelque chose au niveau du prix de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l'électricité</w:t>
      </w:r>
      <w:r w:rsidR="0056195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que ceux qui ont déjà passé l'étape pour passer à l'électrique, il faudrait faciliter encore leur transition.</w:t>
      </w:r>
    </w:p>
    <w:p w14:paraId="2B20C963" w14:textId="1608EE8E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C'est pour cela qu'avec les partenaires sociaux, nous avons une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réduction de 4 centimes par kWh d'électricité,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partir d'août jusqu'en décembre 2026.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en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sus de la subvention des frais de réseau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avons déjà depuis le début de l'année.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plus,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 aura le mécanisme de compensation,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des subventions de 4 centimes plus les deux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autres.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Ça fait au total 11,3 centimes par kWh.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cela ça avait déjà été décidé.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au total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11,3 euros au niveau de l'électricité.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Une réduction de 15 centimes par mètres cube de gaz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d'août à décembre 2026 en passant par les frais de réseau.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Une réduction de 15 centimes par litre de mazout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d'août à décembre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2026,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via une remise sur la factur</w:t>
      </w:r>
      <w:r w:rsidR="009D649B" w:rsidRPr="00CF1965">
        <w:rPr>
          <w:rFonts w:ascii="Aptos Display" w:hAnsi="Aptos Display"/>
        </w:rPr>
        <w:t xml:space="preserve">e </w:t>
      </w:r>
      <w:r w:rsidRPr="00CF1965">
        <w:rPr>
          <w:rFonts w:ascii="Aptos Display" w:hAnsi="Aptos Display"/>
        </w:rPr>
        <w:t>remboursée au fournisseur par l'État.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 aura une réduction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5 centimes par litre d'essence et de diesel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juillet à décembre 2026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 via une baisse des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accises.</w:t>
      </w:r>
    </w:p>
    <w:p w14:paraId="276A1396" w14:textId="15F1E4B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 coût total de ces mesures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s'élève à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environ 65 millions d'euros.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un ménage, les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économies réalisées sur 5 ou 6 mois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sont estimés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217 euros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l'électricité, pour un ménage chauffé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pompe à chaleur dans une maison ancienne.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150 euros sur le gaz pour un consommateur moyen.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150 €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 le mazout pour 5 mois de consommation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un ménage moyen.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tout en profitant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la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remise de 15 centimes.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Et alors bien entendu cela dépend aussi de la façon de conduire avec une </w:t>
      </w:r>
      <w:r w:rsidR="009D649B" w:rsidRPr="00CF1965">
        <w:rPr>
          <w:rFonts w:ascii="Aptos Display" w:hAnsi="Aptos Display"/>
        </w:rPr>
        <w:t>v</w:t>
      </w:r>
      <w:r w:rsidRPr="00CF1965">
        <w:rPr>
          <w:rFonts w:ascii="Aptos Display" w:hAnsi="Aptos Display"/>
        </w:rPr>
        <w:t>oiture diesel ou à l'essence.</w:t>
      </w:r>
    </w:p>
    <w:p w14:paraId="058C4EB8" w14:textId="77D4A34E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Mais ce qui est important, c'est que ce type de scénario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a été concocté par le Statec, est bien entendu assez volatile,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on essaie de voir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comment réduire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différents pics qui nous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concernent.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donc en principe, on devrait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pouvoir se limiter</w:t>
      </w:r>
      <w:r w:rsidR="009D649B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une seule tranche indiciaire dans un délai de 12 mois.</w:t>
      </w:r>
    </w:p>
    <w:p w14:paraId="4D9F5622" w14:textId="415B50A0" w:rsidR="00D306A9" w:rsidRPr="00CF1965" w:rsidRDefault="009D649B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</w:t>
      </w:r>
      <w:r w:rsidR="00D306A9" w:rsidRPr="00CF1965">
        <w:rPr>
          <w:rFonts w:ascii="Aptos Display" w:hAnsi="Aptos Display"/>
        </w:rPr>
        <w:t>ela permettra aussi de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maintenir la moyenne semestrielle de l'inflation à une distance confortable du seuil de 2,5 %</w:t>
      </w:r>
      <w:r w:rsidRPr="00CF1965">
        <w:rPr>
          <w:rFonts w:ascii="Aptos Display" w:hAnsi="Aptos Display"/>
        </w:rPr>
        <w:t xml:space="preserve">. </w:t>
      </w:r>
      <w:r w:rsidR="00D306A9" w:rsidRPr="00CF1965">
        <w:rPr>
          <w:rFonts w:ascii="Aptos Display" w:hAnsi="Aptos Display"/>
        </w:rPr>
        <w:t>Alors, je le répète, nous avons de la marge.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Nous nous trouvons actuellement dans ce scénario central, mais rien ne dit qu'il restera inchangé.</w:t>
      </w:r>
      <w:r w:rsidR="00055B6D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Il</w:t>
      </w:r>
      <w:r w:rsidR="00055B6D"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en va pour d'autres scénarios,</w:t>
      </w:r>
      <w:r w:rsidR="00055B6D" w:rsidRPr="00CF1965">
        <w:rPr>
          <w:rFonts w:ascii="Aptos Display" w:hAnsi="Aptos Display"/>
        </w:rPr>
        <w:t xml:space="preserve"> </w:t>
      </w:r>
      <w:proofErr w:type="gramStart"/>
      <w:r w:rsidR="00D306A9" w:rsidRPr="00CF1965">
        <w:rPr>
          <w:rFonts w:ascii="Aptos Display" w:hAnsi="Aptos Display"/>
        </w:rPr>
        <w:t>comme par exemple</w:t>
      </w:r>
      <w:proofErr w:type="gramEnd"/>
      <w:r w:rsidR="00D306A9" w:rsidRPr="00CF1965">
        <w:rPr>
          <w:rFonts w:ascii="Aptos Display" w:hAnsi="Aptos Display"/>
        </w:rPr>
        <w:t xml:space="preserve"> pour pouvoir juguler l'inflation.</w:t>
      </w:r>
    </w:p>
    <w:p w14:paraId="1B24ED8D" w14:textId="725518B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Alors, nous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avons ici aussi le "worst case",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pire des cas,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là où le pétrole dépasserait le cap des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180 euros par baril,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là on aurait une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tranche indiciaire en plus.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bon, il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est peu probable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ça se passe en août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 en septembre,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qu'on regarde ça toujours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 un recul de six mois.</w:t>
      </w:r>
    </w:p>
    <w:p w14:paraId="0A5CE63D" w14:textId="07E7CE4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 tant l'intensité des différentes mesures que nous avons,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aussi la rapidité avec lesquelles elles sont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prises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sont importantes pour pouvoir juguler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l'effet de l'inflation sur les gens.</w:t>
      </w:r>
    </w:p>
    <w:p w14:paraId="24789964" w14:textId="2154F2B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Alors, si un tel scénario devait se matérialiser,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 a cette clause de rendez-vous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de ce fait on pourra se réunir pour parler de ce type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scénario.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dans le contexte, il s'agit aussi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ménager les entreprises, pour avoir d'une part le pouvoir d'achat,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aussi des aides ciblées pour les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entreprises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lastRenderedPageBreak/>
        <w:t>qui seront mises en place.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sont des entreprises qui sont particulièrement touchées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ces hausses de prix au cours des derniers mois.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Commission européenne avait dans ce contexte</w:t>
      </w:r>
      <w:r w:rsidR="00055B6D" w:rsidRPr="00CF1965">
        <w:rPr>
          <w:rFonts w:ascii="Aptos Display" w:hAnsi="Aptos Display"/>
        </w:rPr>
        <w:t xml:space="preserve"> u</w:t>
      </w:r>
      <w:r w:rsidRPr="00CF1965">
        <w:rPr>
          <w:rFonts w:ascii="Aptos Display" w:hAnsi="Aptos Display"/>
        </w:rPr>
        <w:t>n "Temporary Crisis State Aid Framework"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en plus un</w:t>
      </w:r>
      <w:r w:rsidR="00055B6D" w:rsidRPr="00CF1965">
        <w:rPr>
          <w:rFonts w:ascii="Aptos Display" w:hAnsi="Aptos Display"/>
        </w:rPr>
        <w:t xml:space="preserve"> </w:t>
      </w:r>
      <w:r w:rsidR="00055B6D" w:rsidRPr="00CF1965">
        <w:rPr>
          <w:rFonts w:ascii="Aptos Display" w:hAnsi="Aptos Display"/>
        </w:rPr>
        <w:t>"</w:t>
      </w:r>
      <w:r w:rsidR="00055B6D" w:rsidRPr="00CF1965">
        <w:rPr>
          <w:rFonts w:ascii="Aptos Display" w:hAnsi="Aptos Display"/>
        </w:rPr>
        <w:t>M</w:t>
      </w:r>
      <w:r w:rsidRPr="00CF1965">
        <w:rPr>
          <w:rFonts w:ascii="Aptos Display" w:hAnsi="Aptos Display"/>
        </w:rPr>
        <w:t>iddle East Crisis Tempary State Framework",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acronyme METSAF, un peu compliqu</w:t>
      </w:r>
      <w:r w:rsidR="00055B6D" w:rsidRPr="00CF1965">
        <w:rPr>
          <w:rFonts w:ascii="Aptos Display" w:hAnsi="Aptos Display"/>
        </w:rPr>
        <w:t>é</w:t>
      </w:r>
      <w:r w:rsidRPr="00CF1965">
        <w:rPr>
          <w:rFonts w:ascii="Aptos Display" w:hAnsi="Aptos Display"/>
        </w:rPr>
        <w:t>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Là il s'agit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pouvoir aider les différentes entreprises.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bénéficiaires de ce dispositif, de ce texte,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sera encore passé par le conseil du gouvernement,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sont les entreprises du transport de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marchandises, que ce soit par la route ou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le rail qui sont établis au Luxembourg.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Entre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mars et décembre 2026,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elles pourront obtenir le remboursement par l'État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70 % du surcoût réel du carburant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rapport à la période de référence de 2025.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estimons qu'environ 320 entreprises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seront éligibles à cette aide.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coût de cette mesure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est évalué entre 25 et 30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millions d'euros.</w:t>
      </w:r>
    </w:p>
    <w:p w14:paraId="144A77AD" w14:textId="5D528ECB" w:rsidR="00D306A9" w:rsidRPr="00CF1965" w:rsidRDefault="00055B6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</w:t>
      </w:r>
      <w:r w:rsidR="00D306A9" w:rsidRPr="00CF1965">
        <w:rPr>
          <w:rFonts w:ascii="Aptos Display" w:hAnsi="Aptos Display"/>
        </w:rPr>
        <w:t>lors comme je viens de le dire,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les prochains jours, nous soumettrons ce projet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de loi au Conseil de gouvernement.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en plus, ce cadre temporaire européen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offre également la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possibilité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de soutenir davantage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les industries à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forte intensité énergétique dans leur transition vers les énergies renouvelables.</w:t>
      </w:r>
    </w:p>
    <w:p w14:paraId="467FFDDC" w14:textId="520152E1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Là encore, le Luxembourg mettra en œuvre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cette possibilité en adaptant son régime d'aide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la décarbonation et industrielle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le cadre du fameux acronyme CISAF,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Clean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Industrial Deal State Aid Framework</w:t>
      </w:r>
      <w:r w:rsidR="00055B6D" w:rsidRPr="00CF1965">
        <w:rPr>
          <w:rFonts w:ascii="Aptos Display" w:hAnsi="Aptos Display"/>
        </w:rPr>
        <w:t xml:space="preserve">. </w:t>
      </w:r>
      <w:r w:rsidRPr="00CF1965">
        <w:rPr>
          <w:rFonts w:ascii="Aptos Display" w:hAnsi="Aptos Display"/>
        </w:rPr>
        <w:t>Alors ça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sera également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mis en place au Luxembourg.</w:t>
      </w:r>
    </w:p>
    <w:p w14:paraId="3BF69C92" w14:textId="0D8123A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 en résumé, grâce à ces aides liées au prix de l'énergie nous renforçons le pouvoir d'achat des citoyens.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offrons davantage de visibilité,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sécurité</w:t>
      </w:r>
      <w:r w:rsidR="00055B6D" w:rsidRPr="00CF1965">
        <w:rPr>
          <w:rFonts w:ascii="Aptos Display" w:hAnsi="Aptos Display"/>
        </w:rPr>
        <w:t xml:space="preserve"> d</w:t>
      </w:r>
      <w:r w:rsidRPr="00CF1965">
        <w:rPr>
          <w:rFonts w:ascii="Aptos Display" w:hAnsi="Aptos Display"/>
        </w:rPr>
        <w:t>e planification aux entreprises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nous contribuons ainsi à préserver des emplois.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Tout cela sans compromettre ni nos objectifs climatiques, ni notre sécurité d'approvisionnement énergétique.</w:t>
      </w:r>
    </w:p>
    <w:p w14:paraId="26D5E731" w14:textId="0824D336" w:rsidR="00D306A9" w:rsidRPr="00CF1965" w:rsidRDefault="00055B6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[Luc Frieden]</w:t>
      </w:r>
    </w:p>
    <w:p w14:paraId="1EBB3C5B" w14:textId="3D44F83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Merci au ministre de l'Économie et de l'Énergie.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Permettez-moi encore quelques petites ajoutes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aussi de la part des ministres qui ne sont pas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ici,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qui sont importants pour différents objectifs politiques que nous avions dans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cet accord.</w:t>
      </w:r>
    </w:p>
    <w:p w14:paraId="335F9F3B" w14:textId="1DF86F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D'un côté l'agriculture, nous savons que l'agriculture est énormément impactée par cette tripartite,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que les coûts de salaire,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l'énergie, bon...ils ont aussi des coûts à payer,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ils ont aussi un autre problème,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celui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l'augmentation des prix de l'engrais.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aussi est dû à la fermeture du détroit d'Ormuz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pour cette raison, nous avons pris des mesures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spéciales dans un cadre européen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venir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aide agriculteurs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d'avoir un soutien pour les engrais.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 quelques autres accords en faveur des agriculteurs.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voulons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aider l'agriculture,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aussi la production d'aliments au Luxembourg.</w:t>
      </w:r>
    </w:p>
    <w:p w14:paraId="32CA8FE3" w14:textId="05C68B8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C'est une question de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souveraineté</w:t>
      </w:r>
      <w:r w:rsidR="00055B6D" w:rsidRPr="00CF1965">
        <w:rPr>
          <w:rFonts w:ascii="Aptos Display" w:hAnsi="Aptos Display"/>
        </w:rPr>
        <w:t xml:space="preserve"> p</w:t>
      </w:r>
      <w:r w:rsidRPr="00CF1965">
        <w:rPr>
          <w:rFonts w:ascii="Aptos Display" w:hAnsi="Aptos Display"/>
        </w:rPr>
        <w:t>our être moins dépendant.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pouvons produire certaines choses à Luxembourg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faut encourager cette production nationale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nous voulons ainsi soutenir l'agriculture.</w:t>
      </w:r>
    </w:p>
    <w:p w14:paraId="66EAFF60" w14:textId="07B1770B" w:rsidR="00D306A9" w:rsidRPr="00CF1965" w:rsidRDefault="00055B6D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</w:t>
      </w:r>
      <w:r w:rsidR="00D306A9" w:rsidRPr="00CF1965">
        <w:rPr>
          <w:rFonts w:ascii="Aptos Display" w:hAnsi="Aptos Display"/>
        </w:rPr>
        <w:t>es entretiens étaient importants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c'était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la première fois depuis de longues années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l'agriculture ainsi invitée à la tripartite.</w:t>
      </w:r>
    </w:p>
    <w:p w14:paraId="2F0953A2" w14:textId="51F40604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Dans le contexte de la souveraineté et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réduction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la dépendance par rapport à l'étranger,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voudrais souligner les mesures que nous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avons décidé ici pour promouvoir la transition économique.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voulons aider les gens, les soutenir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qu'ils passent à des énergies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renouvelables.</w:t>
      </w:r>
    </w:p>
    <w:p w14:paraId="6C92EBF0" w14:textId="4F15438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pour cette raison, nous avons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décidé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concéder des aides supplémentaires.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concerne surtout les pompes à chaleur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où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prévu une augmentation de 2000 €.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C'est aussi une </w:t>
      </w:r>
      <w:r w:rsidRPr="00CF1965">
        <w:rPr>
          <w:rFonts w:ascii="Aptos Display" w:hAnsi="Aptos Display"/>
        </w:rPr>
        <w:lastRenderedPageBreak/>
        <w:t>augmentation temporaire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aides pour la rénovation des maisons.</w:t>
      </w:r>
      <w:r w:rsidR="00055B6D" w:rsidRPr="00CF1965">
        <w:rPr>
          <w:rFonts w:ascii="Aptos Display" w:hAnsi="Aptos Display"/>
        </w:rPr>
        <w:t xml:space="preserve"> L</w:t>
      </w:r>
      <w:r w:rsidRPr="00CF1965">
        <w:rPr>
          <w:rFonts w:ascii="Aptos Display" w:hAnsi="Aptos Display"/>
        </w:rPr>
        <w:t>e bonus climatique du logement 20 %,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nouveau avec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l'objectif d'aider les gens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qu'ils puissent avoir recours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aux énergies renouvelables.</w:t>
      </w:r>
    </w:p>
    <w:p w14:paraId="631CA4D5" w14:textId="0AEC57DC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C'es</w:t>
      </w:r>
      <w:r w:rsidR="00055B6D" w:rsidRPr="00CF1965">
        <w:rPr>
          <w:rFonts w:ascii="Aptos Display" w:hAnsi="Aptos Display"/>
        </w:rPr>
        <w:t xml:space="preserve">t </w:t>
      </w:r>
      <w:r w:rsidRPr="00CF1965">
        <w:rPr>
          <w:rFonts w:ascii="Aptos Display" w:hAnsi="Aptos Display"/>
        </w:rPr>
        <w:t>aussi une aide pour l'artisanat, qui concerne les entreprises luxembourgeoises qui exécutent</w:t>
      </w:r>
      <w:r w:rsidR="00055B6D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travaux</w:t>
      </w:r>
      <w:r w:rsidR="00F84ED3" w:rsidRPr="00CF1965">
        <w:rPr>
          <w:rFonts w:ascii="Aptos Display" w:hAnsi="Aptos Display"/>
        </w:rPr>
        <w:t xml:space="preserve">. </w:t>
      </w:r>
      <w:r w:rsidRPr="00CF1965">
        <w:rPr>
          <w:rFonts w:ascii="Aptos Display" w:hAnsi="Aptos Display"/>
        </w:rPr>
        <w:t>Et il faut savoir que l'achat d'une voiture électrique</w:t>
      </w:r>
      <w:r w:rsidR="00F84ED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n'est pas facile</w:t>
      </w:r>
      <w:r w:rsidR="00F84ED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réaliser pour tout le monde.</w:t>
      </w:r>
    </w:p>
    <w:p w14:paraId="7512A4B7" w14:textId="0790DC5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dès lors, nous avons déjà discuté du leasing social</w:t>
      </w:r>
      <w:r w:rsidR="00F84ED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les personnes à revenu réduit</w:t>
      </w:r>
      <w:r w:rsidR="00F84ED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veulent louer une voiture électrique.</w:t>
      </w:r>
      <w:r w:rsidR="00F84ED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sera une</w:t>
      </w:r>
      <w:r w:rsidR="00F84ED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possibilité à partir du 1er janvier 2027.</w:t>
      </w:r>
      <w:r w:rsidR="00B2549A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Une précision importante pour toutes les mesures</w:t>
      </w:r>
      <w:r w:rsidR="00F84ED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pompe</w:t>
      </w:r>
      <w:r w:rsidR="00B2549A" w:rsidRPr="00CF1965">
        <w:rPr>
          <w:rFonts w:ascii="Aptos Display" w:hAnsi="Aptos Display"/>
        </w:rPr>
        <w:t>s</w:t>
      </w:r>
      <w:r w:rsidRPr="00CF1965">
        <w:rPr>
          <w:rFonts w:ascii="Aptos Display" w:hAnsi="Aptos Display"/>
        </w:rPr>
        <w:t xml:space="preserve"> à chaleur, de la rénovation,</w:t>
      </w:r>
      <w:r w:rsidR="00B2549A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 encore des aides pour le conseil en énergie.</w:t>
      </w:r>
      <w:r w:rsidR="00B2549A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Alors,</w:t>
      </w:r>
      <w:r w:rsidR="00B2549A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gens disent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B2549A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"J'ai déjà commandé ma pompe à</w:t>
      </w:r>
      <w:r w:rsidR="00B2549A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chaleur.</w:t>
      </w:r>
      <w:r w:rsidR="00B2549A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Est-ce que je dois attendre la venue de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nouvelle loi ?"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Non, ce sera fait de manière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rétroactive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partir du 1er janvier 2026.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gens qui ont déjà fait une demande et qui sont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engagés par rapport à leurs installateurs</w:t>
      </w:r>
      <w:r w:rsidR="000731C2" w:rsidRPr="00CF1965">
        <w:rPr>
          <w:rFonts w:ascii="Aptos Display" w:hAnsi="Aptos Display"/>
        </w:rPr>
        <w:t xml:space="preserve">, </w:t>
      </w:r>
      <w:r w:rsidRPr="00CF1965">
        <w:rPr>
          <w:rFonts w:ascii="Aptos Display" w:hAnsi="Aptos Display"/>
        </w:rPr>
        <w:t>ils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peuvent passer commande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nous prévoyons que la loi entre en vigueur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manière rétroactive au 1</w:t>
      </w:r>
      <w:r w:rsidRPr="00CF1965">
        <w:rPr>
          <w:rFonts w:ascii="Aptos Display" w:hAnsi="Aptos Display"/>
          <w:vertAlign w:val="superscript"/>
        </w:rPr>
        <w:t>er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janvier 2026.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n'y a pas lieu d'attendre le vote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cette loi.</w:t>
      </w:r>
    </w:p>
    <w:p w14:paraId="60E15081" w14:textId="42BA2F3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Voilà ce que je voulais ajouter.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un paquet fort pour freiner l'inflation,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renforcer le pouvoir d'achat,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protéger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nos emplois et nos entreprises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pour avancer plus rapidement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la politique énergétique.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je pense que tout cela est dans l'intérêt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pays.</w:t>
      </w:r>
    </w:p>
    <w:p w14:paraId="4FF81309" w14:textId="6FF2720B" w:rsidR="00D306A9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J</w:t>
      </w:r>
      <w:r w:rsidR="00D306A9" w:rsidRPr="00CF1965">
        <w:rPr>
          <w:rFonts w:ascii="Aptos Display" w:hAnsi="Aptos Display"/>
        </w:rPr>
        <w:t>e suis content de pouvoir dire qu'aujourd'hui,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dans l'après-midi lors des débats,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les prises de positions des groupes parlementaires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a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trouvé un large consensus de la part des partis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autour de cette tripartite.</w:t>
      </w:r>
    </w:p>
    <w:p w14:paraId="69FD6FE6" w14:textId="1D03F9A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 merci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aux collègues d'avoir fourni les explications,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aussi les explications techniques,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les nouvelles abréviations que nous avons </w:t>
      </w:r>
      <w:r w:rsidR="000731C2" w:rsidRPr="00CF1965">
        <w:rPr>
          <w:rFonts w:ascii="Aptos Display" w:hAnsi="Aptos Display"/>
        </w:rPr>
        <w:t>entendues</w:t>
      </w:r>
      <w:r w:rsidRPr="00CF1965">
        <w:rPr>
          <w:rFonts w:ascii="Aptos Display" w:hAnsi="Aptos Display"/>
        </w:rPr>
        <w:t>.</w:t>
      </w:r>
    </w:p>
    <w:p w14:paraId="1AF3C977" w14:textId="5AE384E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Maintenant nous allons évidemment répondre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vos questions.</w:t>
      </w:r>
    </w:p>
    <w:p w14:paraId="15849F8B" w14:textId="0DC092F9" w:rsidR="00D306A9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7AB8F889" w14:textId="31F1EAA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Question de compréhension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monsieur Roth,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sur le crédit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d'impôt conjoncture là,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petit tableau vert.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Quand on voit crédit d'impôt conjoncture, la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colonne du milieu, à la fin c'est toujours 24, 24, 24...</w:t>
      </w:r>
    </w:p>
    <w:p w14:paraId="3D7389F2" w14:textId="775C0A9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Est-ce que cela veut dire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qu'il y a un plafonnement de ce crédit,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 est-ce plutôt un système de tranches ? Merci.</w:t>
      </w:r>
    </w:p>
    <w:p w14:paraId="147FCBC1" w14:textId="0A2713EC" w:rsidR="00D306A9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281B97D8" w14:textId="42673A66" w:rsidR="00D306A9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</w:t>
      </w:r>
      <w:r w:rsidR="00D306A9" w:rsidRPr="00CF1965">
        <w:rPr>
          <w:rFonts w:ascii="Aptos Display" w:hAnsi="Aptos Display"/>
        </w:rPr>
        <w:t>ui, la question a été posée pour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 crédit d'impôt conjoncture,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par exemple pour le salaire social minimum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tel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qu'il est aujourd'hui s'élève à 8,47 euros par mois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à 5000 € de salaire brut ou de pension brute.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C'est équivalent. Là, nous arrivons à 22 €.</w:t>
      </w:r>
    </w:p>
    <w:p w14:paraId="3E424482" w14:textId="1E46C3C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puis, avec plus de 10000 €, on arrive à 24.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Voilà,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le maximum.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peut augmenter d'un euro.</w:t>
      </w:r>
      <w:r w:rsidR="000731C2" w:rsidRPr="00CF1965">
        <w:rPr>
          <w:rFonts w:ascii="Aptos Display" w:hAnsi="Aptos Display"/>
        </w:rPr>
        <w:t xml:space="preserve"> </w:t>
      </w:r>
      <w:proofErr w:type="gramStart"/>
      <w:r w:rsidR="000731C2" w:rsidRPr="00CF1965">
        <w:rPr>
          <w:rFonts w:ascii="Aptos Display" w:hAnsi="Aptos Display"/>
        </w:rPr>
        <w:t>E</w:t>
      </w:r>
      <w:r w:rsidRPr="00CF1965">
        <w:rPr>
          <w:rFonts w:ascii="Aptos Display" w:hAnsi="Aptos Display"/>
        </w:rPr>
        <w:t>t</w:t>
      </w:r>
      <w:proofErr w:type="gramEnd"/>
      <w:r w:rsidRPr="00CF1965">
        <w:rPr>
          <w:rFonts w:ascii="Aptos Display" w:hAnsi="Aptos Display"/>
        </w:rPr>
        <w:t xml:space="preserve"> bien c'est dû au fait que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comme le barème fiscal,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comme il est progressif,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plus on gagne, plus on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 de revenus,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le </w:t>
      </w:r>
      <w:r w:rsidR="000731C2" w:rsidRPr="00CF1965">
        <w:rPr>
          <w:rFonts w:ascii="Aptos Display" w:hAnsi="Aptos Display"/>
        </w:rPr>
        <w:t>barème</w:t>
      </w:r>
      <w:r w:rsidRPr="00CF1965">
        <w:rPr>
          <w:rFonts w:ascii="Aptos Display" w:hAnsi="Aptos Display"/>
        </w:rPr>
        <w:t xml:space="preserve"> fiscal est progressif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à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partir d'un certain moment le gain qu'on obtient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devient moins important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on peut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dire que le maximum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devrait s'élever à 25 ou 26 €.</w:t>
      </w:r>
    </w:p>
    <w:p w14:paraId="75EE9CA7" w14:textId="67B35CB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Si je regarde 2027, une personne avec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 salaire de 9.000 à 10.000 € brut va économiser 300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€.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une personne avec 5.000 €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serait 260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€ brut d'impôts en moins à payer.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cela vous permet de voir qu'avec des salaires moins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élevés,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l'avantage est pratiquement le même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celui des salaires élevés.</w:t>
      </w:r>
    </w:p>
    <w:p w14:paraId="33E168C4" w14:textId="012EF37C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C'est aussi une mesure sociale qui souligne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la progressivité du barème fiscal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crée aussi un équilibre social.</w:t>
      </w:r>
    </w:p>
    <w:p w14:paraId="697CEB50" w14:textId="5DA5064F" w:rsidR="00D306A9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546D1BC0" w14:textId="77777777" w:rsidR="000731C2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Paul Reuter pour Reporter.lu,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voulais demander...</w:t>
      </w:r>
    </w:p>
    <w:p w14:paraId="15996C62" w14:textId="6A50938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 c'était la première tripartite sans l'IGF?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Pourquoi est-ce que l'inspection des finances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n'a pas été </w:t>
      </w:r>
      <w:r w:rsidR="000731C2" w:rsidRPr="00CF1965">
        <w:rPr>
          <w:rFonts w:ascii="Aptos Display" w:hAnsi="Aptos Display"/>
        </w:rPr>
        <w:t>invitée ?</w:t>
      </w:r>
    </w:p>
    <w:p w14:paraId="26ECB109" w14:textId="77777777" w:rsidR="000731C2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01C8BA23" w14:textId="19E9B2CC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 Premier ministre avait décidé qu'il y aurait deux fonctionnaires par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ministère pour participer à la tripartite.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moi, j'ai choisi le directeur du trésor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mon premier conseiller.</w:t>
      </w:r>
    </w:p>
    <w:p w14:paraId="0C997DAD" w14:textId="23DF8535" w:rsidR="00D306A9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2C969EDB" w14:textId="728577CC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 xml:space="preserve">Ils n'ont rien à voir avec les </w:t>
      </w:r>
      <w:r w:rsidR="000731C2" w:rsidRPr="00CF1965">
        <w:rPr>
          <w:rFonts w:ascii="Aptos Display" w:hAnsi="Aptos Display"/>
        </w:rPr>
        <w:t>finances ?</w:t>
      </w:r>
    </w:p>
    <w:p w14:paraId="2958F347" w14:textId="71010B3F" w:rsidR="00D306A9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3F395AA3" w14:textId="5B9C528C" w:rsidR="00D306A9" w:rsidRPr="00CF1965" w:rsidRDefault="00D306A9" w:rsidP="00D306A9">
      <w:pPr>
        <w:rPr>
          <w:rFonts w:ascii="Aptos Display" w:hAnsi="Aptos Display"/>
        </w:rPr>
      </w:pPr>
      <w:proofErr w:type="gramStart"/>
      <w:r w:rsidRPr="00CF1965">
        <w:rPr>
          <w:rFonts w:ascii="Aptos Display" w:hAnsi="Aptos Display"/>
        </w:rPr>
        <w:t>Et</w:t>
      </w:r>
      <w:proofErr w:type="gramEnd"/>
      <w:r w:rsidRPr="00CF1965">
        <w:rPr>
          <w:rFonts w:ascii="Aptos Display" w:hAnsi="Aptos Display"/>
        </w:rPr>
        <w:t xml:space="preserve"> bien nous avons présenté un détail des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coûts.</w:t>
      </w:r>
    </w:p>
    <w:p w14:paraId="020CD939" w14:textId="715D5BFF" w:rsidR="000731C2" w:rsidRPr="00CF1965" w:rsidRDefault="000731C2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50BBB00F" w14:textId="5827B10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J'ai encore une autre question.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Vous avez dit pour l'individualisation du système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fiscal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ce serait contre-financée</w:t>
      </w:r>
      <w:r w:rsidR="000731C2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avec une non-adaptation du </w:t>
      </w:r>
      <w:r w:rsidR="00EC5E3E" w:rsidRPr="00CF1965">
        <w:rPr>
          <w:rFonts w:ascii="Aptos Display" w:hAnsi="Aptos Display"/>
        </w:rPr>
        <w:t>barème</w:t>
      </w:r>
      <w:r w:rsidRPr="00CF1965">
        <w:rPr>
          <w:rFonts w:ascii="Aptos Display" w:hAnsi="Aptos Display"/>
        </w:rPr>
        <w:t xml:space="preserve"> fiscal.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Maintenant, il sera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quand même adapté. Donc le contre-financement sera moins important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4B5E070A" w14:textId="1FFA15EC" w:rsidR="00D306A9" w:rsidRPr="00CF1965" w:rsidRDefault="00EC5E3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2D151020" w14:textId="44EB509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Ça c'est correct.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Comme je vous l'ai déjà dit,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décidé avant cette tripartite,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avions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régularisé 6,5 sur 8 tranches.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nous arrivons à 2,5 tranches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n'ont pas été régularisées.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il y en a une qui vient à échéance le 1er juin.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nous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sommes arrivés à 3,5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on va en déduire une.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Celle qui sera déduite avec cette tripartite.</w:t>
      </w:r>
    </w:p>
    <w:p w14:paraId="15B7F75D" w14:textId="09A15E1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S'il devait y avoir une échéance d'une tranche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indiciaire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2027 en juin ou juillet,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comme le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gouvernement veut avoir un délai </w:t>
      </w:r>
      <w:r w:rsidR="00EC5E3E" w:rsidRPr="00CF1965">
        <w:rPr>
          <w:rFonts w:ascii="Aptos Display" w:hAnsi="Aptos Display"/>
        </w:rPr>
        <w:t>d’un</w:t>
      </w:r>
      <w:r w:rsidRPr="00CF1965">
        <w:rPr>
          <w:rFonts w:ascii="Aptos Display" w:hAnsi="Aptos Display"/>
        </w:rPr>
        <w:t xml:space="preserve"> an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entre l'échéance de deux tranches,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 nous allons arriver à 4,5 tranches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qui ne seront pas </w:t>
      </w:r>
      <w:r w:rsidR="00EC5E3E" w:rsidRPr="00CF1965">
        <w:rPr>
          <w:rFonts w:ascii="Aptos Display" w:hAnsi="Aptos Display"/>
        </w:rPr>
        <w:t>apurées</w:t>
      </w:r>
      <w:r w:rsidRPr="00CF1965">
        <w:rPr>
          <w:rFonts w:ascii="Aptos Display" w:hAnsi="Aptos Display"/>
        </w:rPr>
        <w:t>.</w:t>
      </w:r>
    </w:p>
    <w:p w14:paraId="74A22E26" w14:textId="6472E74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Oui, c'est vrai.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La tranche </w:t>
      </w:r>
      <w:r w:rsidR="00EC5E3E" w:rsidRPr="00CF1965">
        <w:rPr>
          <w:rFonts w:ascii="Aptos Display" w:hAnsi="Aptos Display"/>
        </w:rPr>
        <w:t>indiciaire</w:t>
      </w:r>
      <w:r w:rsidRPr="00CF1965">
        <w:rPr>
          <w:rFonts w:ascii="Aptos Display" w:hAnsi="Aptos Display"/>
        </w:rPr>
        <w:t xml:space="preserve"> qui sera </w:t>
      </w:r>
      <w:r w:rsidR="00EC5E3E" w:rsidRPr="00CF1965">
        <w:rPr>
          <w:rFonts w:ascii="Aptos Display" w:hAnsi="Aptos Display"/>
        </w:rPr>
        <w:t>apurée</w:t>
      </w:r>
      <w:r w:rsidRPr="00CF1965">
        <w:rPr>
          <w:rFonts w:ascii="Aptos Display" w:hAnsi="Aptos Display"/>
        </w:rPr>
        <w:t xml:space="preserve"> ainsi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ne sera plus présente pour le contre</w:t>
      </w:r>
      <w:r w:rsidR="00EC5E3E" w:rsidRPr="00CF1965">
        <w:rPr>
          <w:rFonts w:ascii="Aptos Display" w:hAnsi="Aptos Display"/>
        </w:rPr>
        <w:t>-</w:t>
      </w:r>
      <w:r w:rsidRPr="00CF1965">
        <w:rPr>
          <w:rFonts w:ascii="Aptos Display" w:hAnsi="Aptos Display"/>
        </w:rPr>
        <w:t>financement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l'intégralité.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c'est un choix que nous avons fait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l'intérêt du pouvoir d'achat.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Et je voudrais dire merci aux partenaires sociaux qui avaient plus de revendications qu'une seule tranche </w:t>
      </w:r>
      <w:r w:rsidR="00EC5E3E" w:rsidRPr="00CF1965">
        <w:rPr>
          <w:rFonts w:ascii="Aptos Display" w:hAnsi="Aptos Display"/>
        </w:rPr>
        <w:t>indiciaire</w:t>
      </w:r>
      <w:r w:rsidRPr="00CF1965">
        <w:rPr>
          <w:rFonts w:ascii="Aptos Display" w:hAnsi="Aptos Display"/>
        </w:rPr>
        <w:t>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dans l'esprit de la compétitivité du pays et des finances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publiques, les</w:t>
      </w:r>
      <w:r w:rsidR="00EC5E3E" w:rsidRPr="00CF1965">
        <w:rPr>
          <w:rFonts w:ascii="Aptos Display" w:hAnsi="Aptos Display"/>
        </w:rPr>
        <w:t xml:space="preserve"> p</w:t>
      </w:r>
      <w:r w:rsidRPr="00CF1965">
        <w:rPr>
          <w:rFonts w:ascii="Aptos Display" w:hAnsi="Aptos Display"/>
        </w:rPr>
        <w:t>artenaires sociaux ont renoncé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nous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aurons donc 3,5 tranches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contre-financer tout cela.</w:t>
      </w:r>
    </w:p>
    <w:p w14:paraId="0CD17067" w14:textId="602313EF" w:rsidR="00D306A9" w:rsidRPr="00CF1965" w:rsidRDefault="00EC5E3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60D5543D" w14:textId="12EE8BB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Pour être clair, je vois la note 4,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crédit d'impôt sur base de la formule 2023...</w:t>
      </w:r>
    </w:p>
    <w:p w14:paraId="7BE41128" w14:textId="4899639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Les questions de l'adaptation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barème à une tranche indic</w:t>
      </w:r>
      <w:r w:rsidR="00EC5E3E" w:rsidRPr="00CF1965">
        <w:rPr>
          <w:rFonts w:ascii="Aptos Display" w:hAnsi="Aptos Display"/>
        </w:rPr>
        <w:t>i</w:t>
      </w:r>
      <w:r w:rsidRPr="00CF1965">
        <w:rPr>
          <w:rFonts w:ascii="Aptos Display" w:hAnsi="Aptos Display"/>
        </w:rPr>
        <w:t>aire.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 ce n'est plus sur la base de cette circulaire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voyait un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échelonnement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 Ce n'est plus cela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7F7E95E3" w14:textId="2B9B803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Parce que en fait, le barème, ce n'est pas si facile que ça.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à partir de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9000...la progression à froid reste </w:t>
      </w:r>
      <w:r w:rsidR="00EC5E3E" w:rsidRPr="00CF1965">
        <w:rPr>
          <w:rFonts w:ascii="Aptos Display" w:hAnsi="Aptos Display"/>
        </w:rPr>
        <w:t>pareil</w:t>
      </w:r>
      <w:r w:rsidRPr="00CF1965">
        <w:rPr>
          <w:rFonts w:ascii="Aptos Display" w:hAnsi="Aptos Display"/>
        </w:rPr>
        <w:t xml:space="preserve"> au même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36492AD7" w14:textId="65D7B1D1" w:rsidR="00D306A9" w:rsidRPr="00CF1965" w:rsidRDefault="00EC5E3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3A0A5DFA" w14:textId="40473D2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Oui, c'est pour ça que j'avais dit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il n'y a pas </w:t>
      </w:r>
      <w:r w:rsidR="00EC5E3E" w:rsidRPr="00CF1965">
        <w:rPr>
          <w:rFonts w:ascii="Aptos Display" w:hAnsi="Aptos Display"/>
        </w:rPr>
        <w:t>grand-chose</w:t>
      </w:r>
      <w:r w:rsidRPr="00CF1965">
        <w:rPr>
          <w:rFonts w:ascii="Aptos Display" w:hAnsi="Aptos Display"/>
        </w:rPr>
        <w:t xml:space="preserve"> qui vient s'y rajouter.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pour répondre à la question de monsieur Gaulier.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Ça va peut-être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24 à 26 mais ça finit par s'arrêter.</w:t>
      </w:r>
    </w:p>
    <w:p w14:paraId="766619ED" w14:textId="7389DE4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Mais ce qui est juste, c'est que ce recours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technique,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possibilité d'avoir recours au crédit d'impôt conjoncture,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en rapport avec le fait que le barème d'impôt,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peut seulement l'adapter sur une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année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aux tranches indiciaires,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comme on est en plein milieu d'une année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budgétaire,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a dû prendre l'instrument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conjoncturel.</w:t>
      </w:r>
    </w:p>
    <w:p w14:paraId="5BAD682A" w14:textId="030D39D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On a eu ça sous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l'ancien Premier ministre Xavier Bettel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le cadre de la tripartite en 2023</w:t>
      </w:r>
      <w:r w:rsid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a eu recours au</w:t>
      </w:r>
      <w:r w:rsidR="00EC5E3E" w:rsidRPr="00CF1965">
        <w:rPr>
          <w:rFonts w:ascii="Aptos Display" w:hAnsi="Aptos Display"/>
        </w:rPr>
        <w:t xml:space="preserve"> m</w:t>
      </w:r>
      <w:r w:rsidRPr="00CF1965">
        <w:rPr>
          <w:rFonts w:ascii="Aptos Display" w:hAnsi="Aptos Display"/>
        </w:rPr>
        <w:t>ême mécanisme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c'est pour ça que pour séparer...qu'en 2023...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en plus passé par le Conseil d'État</w:t>
      </w:r>
      <w:r w:rsidR="00EC5E3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a donné son aval.</w:t>
      </w:r>
    </w:p>
    <w:p w14:paraId="2BCAF27B" w14:textId="77777777" w:rsidR="002A7BFE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59DE77F3" w14:textId="4FA5EEE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 on peut dire aussi que l'adaptation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du barème,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quand même un petit peu le principe de l'arrosoir.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Même s'il n'y a pas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eu de nouveaux instruments,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aurait...quoi donc comme répartition</w:t>
      </w:r>
      <w:proofErr w:type="gramStart"/>
      <w:r w:rsidRPr="00CF1965">
        <w:rPr>
          <w:rFonts w:ascii="Aptos Display" w:hAnsi="Aptos Display"/>
        </w:rPr>
        <w:t>...?</w:t>
      </w:r>
      <w:proofErr w:type="gramEnd"/>
    </w:p>
    <w:p w14:paraId="46AC9E70" w14:textId="4B2AA270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6DFBA575" w14:textId="7642E67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Si j'étais politiquement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correct, je pourrais vous dire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d'accord, oui ça ce serait l'arrosoir,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ce n'est pas ça parce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progressivité y est pour quelque chose.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sont ceux qui ont des épaules plus larges,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sont imposés davantage.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y a une certaine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sélectivité sociale qui s'exprime,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entre guillemets, aussi par le fait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qu'une personne qui gagne 5000 € par mois,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c'est soumis à l'impôt,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reçoit pratiquement le même crédit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d'impôt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quelqu'un qui aurait 15.000 ou 20.000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€ par mois.</w:t>
      </w:r>
    </w:p>
    <w:p w14:paraId="21BEC72D" w14:textId="6BD201FE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</w:t>
      </w:r>
      <w:r w:rsidR="00D306A9" w:rsidRPr="00CF1965">
        <w:rPr>
          <w:rFonts w:ascii="Aptos Display" w:hAnsi="Aptos Display"/>
        </w:rPr>
        <w:t xml:space="preserve">ais monsieur </w:t>
      </w:r>
      <w:proofErr w:type="spellStart"/>
      <w:r w:rsidR="00D306A9" w:rsidRPr="00CF1965">
        <w:rPr>
          <w:rFonts w:ascii="Aptos Display" w:hAnsi="Aptos Display"/>
        </w:rPr>
        <w:t>Aulner</w:t>
      </w:r>
      <w:proofErr w:type="spellEnd"/>
      <w:r w:rsidR="00D306A9" w:rsidRPr="00CF1965">
        <w:rPr>
          <w:rFonts w:ascii="Aptos Display" w:hAnsi="Aptos Display"/>
        </w:rPr>
        <w:t>, dû au fait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que le crédit d'impôt salaire social minimum,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on ne l'a pas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seulement pour le salaire minimum non qualifié,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mais ça se passe par l'ensemble des tarifs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jusqu'à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un revenu imposable de 3.600 €.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de ce fait, la correction est beaucoup plus grande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au niveau des petits salaires,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et c'est bien pour cela que nous avons recherché.</w:t>
      </w:r>
    </w:p>
    <w:p w14:paraId="6AA81855" w14:textId="454BC31B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Je vais vous donner un exemple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 quelqu'un qui maintenant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 mois de mai avait un revenu de 2.397 €,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aura un revenu minimum de 2.629 €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à partir de juillet, ce sera 2.650 €.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par le crédit d'impôt social minimum,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</w:t>
      </w:r>
      <w:r w:rsidR="002A7BFE" w:rsidRPr="00CF1965">
        <w:rPr>
          <w:rFonts w:ascii="Aptos Display" w:hAnsi="Aptos Display"/>
        </w:rPr>
        <w:t xml:space="preserve">l </w:t>
      </w:r>
      <w:r w:rsidRPr="00CF1965">
        <w:rPr>
          <w:rFonts w:ascii="Aptos Display" w:hAnsi="Aptos Display"/>
        </w:rPr>
        <w:t>y a une correction qui est beaucoup plus grande.</w:t>
      </w:r>
    </w:p>
    <w:p w14:paraId="0571663F" w14:textId="77777777" w:rsidR="002A7BFE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42987445" w14:textId="6191728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Oui, vous allez peut-être me critiquer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je critique tout et son contraire.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ce que j'avais calculé monsieur Roth,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c'était que par ces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manœuvres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l'écart entre le net de quelqu'un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qui a 3.600 </w:t>
      </w:r>
      <w:r w:rsidR="002A7BFE" w:rsidRPr="00CF1965">
        <w:rPr>
          <w:rFonts w:ascii="Aptos Display" w:hAnsi="Aptos Display"/>
        </w:rPr>
        <w:t xml:space="preserve">bruts </w:t>
      </w:r>
      <w:r w:rsidRPr="00CF1965">
        <w:rPr>
          <w:rFonts w:ascii="Aptos Display" w:hAnsi="Aptos Display"/>
        </w:rPr>
        <w:t>et quelqu'un qui a 2.700 comme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salaire qualifié,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on serait à 536 € et ce serait ramené à 253 €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0F1697DA" w14:textId="4F4EC44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Alors, vous dites que ça vaut la peine de d'aller travailler,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ça devient un peu problématique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que quelqu'un qui gagne un peu plus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ne gagne pas beaucoup plus que quelqu'un qui gagne peu.</w:t>
      </w:r>
    </w:p>
    <w:p w14:paraId="70CC35EC" w14:textId="61021091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596D366F" w14:textId="4458D24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Oui, à ce moment-là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qu'il vote la réforme fiscale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telle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l'envisageons.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faudrait quand même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d'autres collègues puissent parler aussi.</w:t>
      </w:r>
    </w:p>
    <w:p w14:paraId="4DCE2793" w14:textId="41A33950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369EA2B7" w14:textId="4ED3986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Mais il y avait quand même ces recettes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supplémentaires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vous évoquez. Ça vient d'où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7ED52809" w14:textId="737158A5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6891C08A" w14:textId="6F3C30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Il y a un secret fiscal. Moi,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regarde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simplement ce qui entre au niveau de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trésorerie.</w:t>
      </w:r>
    </w:p>
    <w:p w14:paraId="1D27F5F1" w14:textId="2254B4F6" w:rsidR="002A7BFE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6779F788" w14:textId="777777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 xml:space="preserve">David Marquez du Quotidien. </w:t>
      </w:r>
    </w:p>
    <w:p w14:paraId="79B47918" w14:textId="17DB327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 question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 qu'en est-il pour l'essence et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diesel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150 €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 Cela ce sont aussi 150 €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les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gens paieraient en plus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1B968DC6" w14:textId="1B514545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[Lex Delles]</w:t>
      </w:r>
    </w:p>
    <w:p w14:paraId="1697F6DC" w14:textId="111209A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Non, c'est 5 centimes.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en fonction de vos communes.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Maintenant,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quelqu'un qui fait 100.000 km par an,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lui, c'est plus important que quelqu'un qui fait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moins...</w:t>
      </w:r>
    </w:p>
    <w:p w14:paraId="4C83176C" w14:textId="1902DDA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 xml:space="preserve">Alors, si quelqu'un </w:t>
      </w:r>
      <w:proofErr w:type="gramStart"/>
      <w:r w:rsidRPr="00CF1965">
        <w:rPr>
          <w:rFonts w:ascii="Aptos Display" w:hAnsi="Aptos Display"/>
        </w:rPr>
        <w:t>a</w:t>
      </w:r>
      <w:proofErr w:type="gramEnd"/>
      <w:r w:rsidRPr="00CF1965">
        <w:rPr>
          <w:rFonts w:ascii="Aptos Display" w:hAnsi="Aptos Display"/>
        </w:rPr>
        <w:t xml:space="preserve"> une voiture thermique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consomme beaucoup...</w:t>
      </w:r>
    </w:p>
    <w:p w14:paraId="5C2667AB" w14:textId="7F34ABED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1F1411B5" w14:textId="3032BBF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 il n'y a pas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eu de forfait.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Il a été question de 150 </w:t>
      </w:r>
      <w:proofErr w:type="gramStart"/>
      <w:r w:rsidRPr="00CF1965">
        <w:rPr>
          <w:rFonts w:ascii="Aptos Display" w:hAnsi="Aptos Display"/>
        </w:rPr>
        <w:t>€?</w:t>
      </w:r>
      <w:proofErr w:type="gramEnd"/>
    </w:p>
    <w:p w14:paraId="5FF808EB" w14:textId="3E26B475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[Lex Delles]</w:t>
      </w:r>
    </w:p>
    <w:p w14:paraId="73491012" w14:textId="79294B4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Non, 150 € c'était autre chose.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Ça c'est pour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quelqu'un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a une consommation moyenne de mazout sur 5 mois.</w:t>
      </w:r>
    </w:p>
    <w:p w14:paraId="54FA8211" w14:textId="72F7FF3B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[Xavier Bettel]</w:t>
      </w:r>
    </w:p>
    <w:p w14:paraId="625980C7" w14:textId="777777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Est-ce que quelqu'un a une question à me poser ?</w:t>
      </w:r>
    </w:p>
    <w:p w14:paraId="6ED09394" w14:textId="6F4F3BA1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Parce que moi j'ai le ministre de la Défense de Lituanie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m'attend depuis 10 minutes dans mon bureau.</w:t>
      </w:r>
    </w:p>
    <w:p w14:paraId="52BA96C4" w14:textId="777777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Ok.</w:t>
      </w:r>
    </w:p>
    <w:p w14:paraId="5B36BCBC" w14:textId="57721A28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39F8363A" w14:textId="719AACF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 là, on ne l'avait pas par écrit... vous pouvez répéter quel était l'impact du pacte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la tripartite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49110377" w14:textId="0719533B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Si j'ai bien compris,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prochaine tranche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va seulement échoir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l'année prochaine en été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2CBEDB5A" w14:textId="0B7D6087" w:rsidR="00D306A9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[Lex Delles]</w:t>
      </w:r>
    </w:p>
    <w:p w14:paraId="58E670C3" w14:textId="7EEFEED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Oui, cela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dépend en fonction des scénarios.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12 mois, ce serait prévu comme écart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entre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deux tranches indiciaires.</w:t>
      </w:r>
    </w:p>
    <w:p w14:paraId="2C99143D" w14:textId="01BE7B4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 xml:space="preserve">Mais </w:t>
      </w:r>
      <w:r w:rsidR="002A7BFE" w:rsidRPr="00CF1965">
        <w:rPr>
          <w:rFonts w:ascii="Aptos Display" w:hAnsi="Aptos Display"/>
        </w:rPr>
        <w:t>rappelons</w:t>
      </w:r>
      <w:r w:rsidRPr="00CF1965">
        <w:rPr>
          <w:rFonts w:ascii="Aptos Display" w:hAnsi="Aptos Display"/>
        </w:rPr>
        <w:t>-le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 c'est une situation très volatile.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deux jours, il y a le prix de l'essence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change à la pompe.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suffit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d'un petit tweet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que les prix passent de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baisse à la hausse.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d'ailleurs pour ça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le Statec a eu une tâche assez difficile.</w:t>
      </w:r>
    </w:p>
    <w:p w14:paraId="44034D70" w14:textId="77777777" w:rsidR="002A7BFE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Mais c'est pour ça qu'on était partant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</w:t>
      </w:r>
      <w:r w:rsidR="002A7BFE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 prix de 110 dollars par baril.</w:t>
      </w:r>
      <w:r w:rsidR="002A7BFE" w:rsidRPr="00CF1965">
        <w:rPr>
          <w:rFonts w:ascii="Aptos Display" w:hAnsi="Aptos Display"/>
        </w:rPr>
        <w:t xml:space="preserve"> </w:t>
      </w:r>
    </w:p>
    <w:p w14:paraId="16A84335" w14:textId="77777777" w:rsidR="002A7BFE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703D046D" w14:textId="77777777" w:rsidR="006B5973" w:rsidRPr="00CF1965" w:rsidRDefault="002A7BFE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</w:t>
      </w:r>
      <w:r w:rsidR="00D306A9" w:rsidRPr="00CF1965">
        <w:rPr>
          <w:rFonts w:ascii="Aptos Display" w:hAnsi="Aptos Display"/>
        </w:rPr>
        <w:t xml:space="preserve">e </w:t>
      </w:r>
      <w:proofErr w:type="spellStart"/>
      <w:r w:rsidR="00D306A9" w:rsidRPr="00CF1965">
        <w:rPr>
          <w:rFonts w:ascii="Aptos Display" w:hAnsi="Aptos Display"/>
        </w:rPr>
        <w:t>Tageblatt</w:t>
      </w:r>
      <w:proofErr w:type="spellEnd"/>
      <w:r w:rsidR="00D306A9" w:rsidRPr="00CF1965">
        <w:rPr>
          <w:rFonts w:ascii="Aptos Display" w:hAnsi="Aptos Display"/>
        </w:rPr>
        <w:t>.</w:t>
      </w:r>
    </w:p>
    <w:p w14:paraId="4CB6465F" w14:textId="13B42856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Pour les 450 millions là, il était quand même aussi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question des accises qu'on voulait réduire.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Alors, il se pourrait quand même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ça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ait aussi un effet sur le tourisme à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pompe.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Est-ce que cela a été conçu comme tel ou </w:t>
      </w:r>
      <w:proofErr w:type="gramStart"/>
      <w:r w:rsidRPr="00CF1965">
        <w:rPr>
          <w:rFonts w:ascii="Aptos Display" w:hAnsi="Aptos Display"/>
        </w:rPr>
        <w:t>non?</w:t>
      </w:r>
      <w:proofErr w:type="gramEnd"/>
    </w:p>
    <w:p w14:paraId="07B6767E" w14:textId="51803E7C" w:rsidR="00D306A9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[Luc Frieden]</w:t>
      </w:r>
    </w:p>
    <w:p w14:paraId="707BCE5C" w14:textId="4E1EE10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Non, ça ce n'est pas le but du jeu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d'augmenter le tourisme à la pompe.</w:t>
      </w:r>
      <w:r w:rsidR="006B5973" w:rsidRPr="00CF1965">
        <w:rPr>
          <w:rFonts w:ascii="Aptos Display" w:hAnsi="Aptos Display"/>
        </w:rPr>
        <w:t xml:space="preserve"> D</w:t>
      </w:r>
      <w:r w:rsidRPr="00CF1965">
        <w:rPr>
          <w:rFonts w:ascii="Aptos Display" w:hAnsi="Aptos Display"/>
        </w:rPr>
        <w:t>onc on veut bien entendu aider les personnes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ont besoin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leur véhicule pour se rendre au travail.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pour les gens qui ont leur cuve de mazout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remplir,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pour le tourisme à la pompe,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on ne veut pas que ça engendre une consommation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supplémentaire.</w:t>
      </w:r>
    </w:p>
    <w:p w14:paraId="47AEAFFE" w14:textId="32121EB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Ce serait d'ailleurs mauvais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les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réserves dont nous avons besoin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pouvoir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alimenter notre propre population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matière de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carburant.</w:t>
      </w:r>
    </w:p>
    <w:p w14:paraId="7BCC508E" w14:textId="77777777" w:rsidR="006B5973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ça vaut aussi pour le maintien de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nos objectifs en matière d'énergie.</w:t>
      </w:r>
    </w:p>
    <w:p w14:paraId="3BC08D0A" w14:textId="77777777" w:rsidR="006B5973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3AF25CF4" w14:textId="4096397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Alors encore une petite question sur les deux comités de suivi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respectivement le comité de logement.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Alors ça ne sera pas institutionnalisé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si j'ai bien compris.</w:t>
      </w:r>
    </w:p>
    <w:p w14:paraId="43D6AE88" w14:textId="77777777" w:rsidR="006B5973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[Luc Frieden]</w:t>
      </w:r>
    </w:p>
    <w:p w14:paraId="3DB2B146" w14:textId="03EBA7A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Non, ce sont des réunions.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ce qui est du comité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suivi tripartite,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là, c'est relativement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évident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sont les mêmes personnes,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peut-être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un groupe moins important.</w:t>
      </w:r>
    </w:p>
    <w:p w14:paraId="12657F02" w14:textId="53A81C00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Donc, on aura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partenaires sociaux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vont se voir assez régulièrement</w:t>
      </w:r>
      <w:r w:rsidR="006B5973" w:rsidRPr="00CF1965">
        <w:rPr>
          <w:rFonts w:ascii="Aptos Display" w:hAnsi="Aptos Display"/>
        </w:rPr>
        <w:t xml:space="preserve"> p</w:t>
      </w:r>
      <w:r w:rsidRPr="00CF1965">
        <w:rPr>
          <w:rFonts w:ascii="Aptos Display" w:hAnsi="Aptos Display"/>
        </w:rPr>
        <w:t>our voir où on en est au du côté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 la transposition.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 qui a été signé hier,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qui a été présenté aujourd'hui,</w:t>
      </w:r>
      <w:r w:rsidR="006B5973" w:rsidRPr="00CF1965">
        <w:rPr>
          <w:rFonts w:ascii="Aptos Display" w:hAnsi="Aptos Display"/>
        </w:rPr>
        <w:t xml:space="preserve"> c</w:t>
      </w:r>
      <w:r w:rsidRPr="00CF1965">
        <w:rPr>
          <w:rFonts w:ascii="Aptos Display" w:hAnsi="Aptos Display"/>
        </w:rPr>
        <w:t>e n'est pas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quelque chose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va entrer en vigueur demain matin.</w:t>
      </w:r>
    </w:p>
    <w:p w14:paraId="2C65C07A" w14:textId="6E3055F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Il y en a certains qui vont encore passer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cap de la Chambre avant l'été,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d'autres vont y passer en automne et certaines mesures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vont seulement entrer en vigueur en 2027.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c'est pourquoi qu'on fait régulièrement le point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les partenaires sociaux.</w:t>
      </w:r>
    </w:p>
    <w:p w14:paraId="114E1D02" w14:textId="3E652F2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Pour les autres points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 si la crise, guerre en Iran etc.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faudra de toute façon voir quelles seront </w:t>
      </w:r>
      <w:r w:rsidR="006B5973" w:rsidRPr="00CF1965">
        <w:rPr>
          <w:rFonts w:ascii="Aptos Display" w:hAnsi="Aptos Display"/>
        </w:rPr>
        <w:t>l</w:t>
      </w:r>
      <w:r w:rsidRPr="00CF1965">
        <w:rPr>
          <w:rFonts w:ascii="Aptos Display" w:hAnsi="Aptos Display"/>
        </w:rPr>
        <w:t>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conséquences.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dans ce contexte, je signale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continuons à travailler dans le Haut-Commissariat à la protection nationale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ministères pour voir ce qui va se passer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si les sources d'énergies devraient être plus rares.</w:t>
      </w:r>
    </w:p>
    <w:p w14:paraId="339E72D1" w14:textId="78E7159E" w:rsidR="00D306A9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</w:t>
      </w:r>
      <w:r w:rsidR="00D306A9" w:rsidRPr="00CF1965">
        <w:rPr>
          <w:rFonts w:ascii="Aptos Display" w:hAnsi="Aptos Display"/>
        </w:rPr>
        <w:t>uis l'autre comité,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là ce n'est pas institutionnalisé non plus.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Bon, je</w:t>
      </w:r>
      <w:r w:rsidRPr="00CF1965">
        <w:rPr>
          <w:rFonts w:ascii="Aptos Display" w:hAnsi="Aptos Display"/>
        </w:rPr>
        <w:t xml:space="preserve"> ne </w:t>
      </w:r>
      <w:r w:rsidR="00D306A9" w:rsidRPr="00CF1965">
        <w:rPr>
          <w:rFonts w:ascii="Aptos Display" w:hAnsi="Aptos Display"/>
        </w:rPr>
        <w:t>sais pas ce que ça veut dire institutionnaliser,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mais en tout cas n'</w:t>
      </w:r>
      <w:r w:rsidRPr="00CF1965">
        <w:rPr>
          <w:rFonts w:ascii="Aptos Display" w:hAnsi="Aptos Display"/>
        </w:rPr>
        <w:t xml:space="preserve">a </w:t>
      </w:r>
      <w:r w:rsidR="00D306A9" w:rsidRPr="00CF1965">
        <w:rPr>
          <w:rFonts w:ascii="Aptos Display" w:hAnsi="Aptos Display"/>
        </w:rPr>
        <w:t>pas besoin de loi spécifique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pour ça.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On se rencontre de temps à autre avec les partenaires sociaux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pour voir comment on poursuit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les opérations pour le logement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abordable.</w:t>
      </w:r>
    </w:p>
    <w:p w14:paraId="3EB92A91" w14:textId="0602D18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Nous avons maintenant investi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600 millions au cours des deux dernières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années pour du logement abordable.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plus pendant les 2 années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pendant les 4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années précédentes.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Faudra voir quel aura été l'effet bénéfique.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quelque chose qui ne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remplace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certainement pas la chambre,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reste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seul interlocuteur pour ce type de décision.</w:t>
      </w:r>
    </w:p>
    <w:p w14:paraId="05476371" w14:textId="1B11A09A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Mais c'est quand même un organisme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intéressant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débattre de ce type de questions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parce qu'il y a quand même un lien clair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entre les gens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sont venus ou qui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sont venus ou qui viennent travailler</w:t>
      </w:r>
      <w:r w:rsidR="006B5973" w:rsidRPr="00CF1965">
        <w:rPr>
          <w:rFonts w:ascii="Aptos Display" w:hAnsi="Aptos Display"/>
        </w:rPr>
        <w:t xml:space="preserve">. </w:t>
      </w:r>
      <w:r w:rsidRPr="00CF1965">
        <w:rPr>
          <w:rFonts w:ascii="Aptos Display" w:hAnsi="Aptos Display"/>
        </w:rPr>
        <w:t>Donc ce serait un atout important si les gens avaient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plus la possibilité de payer leur logement.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 sont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concertations avec les partenaires sociaux.</w:t>
      </w:r>
    </w:p>
    <w:p w14:paraId="1EBE9A94" w14:textId="2BA5CEEA" w:rsidR="00D306A9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67668D56" w14:textId="777777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lesfrontaliers.lu</w:t>
      </w:r>
    </w:p>
    <w:p w14:paraId="3282464B" w14:textId="4F6F2622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C'est plus une question de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compréhension,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l'accord prévoit que le crédit d'impôt salaire social minimum qui existe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déjà depuis 201</w:t>
      </w:r>
      <w:r w:rsidR="006B5973" w:rsidRPr="00CF1965">
        <w:rPr>
          <w:rFonts w:ascii="Aptos Display" w:hAnsi="Aptos Display"/>
        </w:rPr>
        <w:t xml:space="preserve">9 </w:t>
      </w:r>
      <w:r w:rsidRPr="00CF1965">
        <w:rPr>
          <w:rFonts w:ascii="Aptos Display" w:hAnsi="Aptos Display"/>
        </w:rPr>
        <w:t>sera augmenté en deux étapes,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de 81 € à 179 puis à 200 €.</w:t>
      </w:r>
    </w:p>
    <w:p w14:paraId="2A613437" w14:textId="0BAD115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Mais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ne représente qu'un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gain de 119 €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 dehors de l'index et de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l'ajustement.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Est-ce que c'est correct ?</w:t>
      </w:r>
    </w:p>
    <w:p w14:paraId="6E1CF2D3" w14:textId="20557BE8" w:rsidR="00D306A9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7B2CAC06" w14:textId="777777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Je réponds en ...</w:t>
      </w:r>
      <w:proofErr w:type="spellStart"/>
      <w:proofErr w:type="gramStart"/>
      <w:r w:rsidRPr="00CF1965">
        <w:rPr>
          <w:rFonts w:ascii="Aptos Display" w:hAnsi="Aptos Display"/>
        </w:rPr>
        <w:t>Lëtzebuergesch</w:t>
      </w:r>
      <w:proofErr w:type="spellEnd"/>
      <w:r w:rsidRPr="00CF1965">
        <w:rPr>
          <w:rFonts w:ascii="Aptos Display" w:hAnsi="Aptos Display"/>
        </w:rPr>
        <w:t>?</w:t>
      </w:r>
      <w:proofErr w:type="gramEnd"/>
    </w:p>
    <w:p w14:paraId="261348AB" w14:textId="77777777" w:rsidR="006B5973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Oui, c'est vrai que le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crédit d'impôt salaire </w:t>
      </w:r>
      <w:r w:rsidR="006B5973" w:rsidRPr="00CF1965">
        <w:rPr>
          <w:rFonts w:ascii="Aptos Display" w:hAnsi="Aptos Display"/>
        </w:rPr>
        <w:t>social</w:t>
      </w:r>
      <w:r w:rsidRPr="00CF1965">
        <w:rPr>
          <w:rFonts w:ascii="Aptos Display" w:hAnsi="Aptos Display"/>
        </w:rPr>
        <w:t xml:space="preserve"> minimum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 été payé par le budget,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donc par l'ensemble des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recettes fiscales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il passe de 81 € aujourd'hui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179 €</w:t>
      </w:r>
      <w:r w:rsidR="006B5973" w:rsidRPr="00CF1965">
        <w:rPr>
          <w:rFonts w:ascii="Aptos Display" w:hAnsi="Aptos Display"/>
        </w:rPr>
        <w:t>, d</w:t>
      </w:r>
      <w:r w:rsidRPr="00CF1965">
        <w:rPr>
          <w:rFonts w:ascii="Aptos Display" w:hAnsi="Aptos Display"/>
        </w:rPr>
        <w:t>onc il est presque plus que doublé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 en une seule fois,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1er janvier 2027, de 81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179 €.</w:t>
      </w:r>
      <w:r w:rsidR="006B5973" w:rsidRPr="00CF1965">
        <w:rPr>
          <w:rFonts w:ascii="Aptos Display" w:hAnsi="Aptos Display"/>
        </w:rPr>
        <w:t xml:space="preserve"> E</w:t>
      </w:r>
      <w:r w:rsidRPr="00CF1965">
        <w:rPr>
          <w:rFonts w:ascii="Aptos Display" w:hAnsi="Aptos Display"/>
        </w:rPr>
        <w:t>t dans une 2e phase,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il va passer à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200 €.</w:t>
      </w:r>
    </w:p>
    <w:p w14:paraId="19B57EEE" w14:textId="5A411F4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Voilà l'engagement que le gouvernement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 pris par rapport aux partenaires sociaux,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mais aussi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l'intérêt de tous ceux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travaillent pour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salaire social minimum,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pour que le net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soit plus important par rapport au brut.</w:t>
      </w:r>
    </w:p>
    <w:p w14:paraId="64351F55" w14:textId="598E53A8" w:rsidR="00D306A9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O</w:t>
      </w:r>
      <w:r w:rsidR="00D306A9" w:rsidRPr="00CF1965">
        <w:rPr>
          <w:rFonts w:ascii="Aptos Display" w:hAnsi="Aptos Display"/>
        </w:rPr>
        <w:t>ui, cela est financé par le biais du budget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de l'État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à côté de l'augmentation que les</w:t>
      </w:r>
      <w:r w:rsidRPr="00CF1965">
        <w:rPr>
          <w:rFonts w:ascii="Aptos Display" w:hAnsi="Aptos Display"/>
        </w:rPr>
        <w:t xml:space="preserve"> </w:t>
      </w:r>
      <w:r w:rsidR="00D306A9" w:rsidRPr="00CF1965">
        <w:rPr>
          <w:rFonts w:ascii="Aptos Display" w:hAnsi="Aptos Display"/>
        </w:rPr>
        <w:t>entreprises payent.</w:t>
      </w:r>
    </w:p>
    <w:p w14:paraId="1217ED08" w14:textId="77777777" w:rsidR="006B5973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encore une fois le salaire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social minimum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restera toujours exonéré d'impôt jusqu'à la fin de la législature.</w:t>
      </w:r>
    </w:p>
    <w:p w14:paraId="54B0E91A" w14:textId="77777777" w:rsidR="006B5973" w:rsidRPr="00CF1965" w:rsidRDefault="006B5973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[Luc Frieden]</w:t>
      </w:r>
    </w:p>
    <w:p w14:paraId="1387DCEC" w14:textId="77777777" w:rsidR="006B5973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résumé, donc c'était notre objectif, celui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reçoit le salaire social minimum aura plus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d'argent,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surtout en évitant de charger trop les petites entreprises.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C'est la solution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avons cherchée.</w:t>
      </w:r>
      <w:r w:rsidR="006B5973" w:rsidRPr="00CF1965">
        <w:rPr>
          <w:rFonts w:ascii="Aptos Display" w:hAnsi="Aptos Display"/>
        </w:rPr>
        <w:t xml:space="preserve"> </w:t>
      </w:r>
    </w:p>
    <w:p w14:paraId="61B659AD" w14:textId="69CBA4D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Vous l'avez peut-être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vu hier et d'ailleurs, pour faciliter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votre travail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rapport à vos lecteurs et vos auditeurs,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toute une illustration avec des réponses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beaucoup de questions qui se posent.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À mes yeux,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nous avons présenté cela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d'une très belle manière,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sans que l'on doive lire tout l'accord ans le détail.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Dans l'esprit de la transparence,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est importante pour ce gouvernement,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documents traités lors de la tripartite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ceux qui vont suivre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vont tous figurer sur le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site gouvernement.lu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nous ajoutons constamment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éléments</w:t>
      </w:r>
      <w:r w:rsidR="006B5973" w:rsidRPr="00CF1965">
        <w:rPr>
          <w:rFonts w:ascii="Aptos Display" w:hAnsi="Aptos Display"/>
        </w:rPr>
        <w:t>.</w:t>
      </w:r>
    </w:p>
    <w:p w14:paraId="6BFFA584" w14:textId="4E83D6E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Parce qu'on nous l'a demandé,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par exemple pour le document du Statec,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 l'effet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des prix de freins de l'énergie par rapport à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l'inflation</w:t>
      </w:r>
      <w:r w:rsidR="006B5973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avons rajouté cet après-midi.</w:t>
      </w:r>
      <w:r w:rsidR="006B5973" w:rsidRPr="00CF1965">
        <w:rPr>
          <w:rFonts w:ascii="Aptos Display" w:hAnsi="Aptos Display"/>
        </w:rPr>
        <w:t xml:space="preserve"> Il </w:t>
      </w:r>
      <w:r w:rsidRPr="00CF1965">
        <w:rPr>
          <w:rFonts w:ascii="Aptos Display" w:hAnsi="Aptos Display"/>
        </w:rPr>
        <w:t>y a une rubrique spéciale "Triparti</w:t>
      </w:r>
      <w:r w:rsidR="006B5973" w:rsidRPr="00CF1965">
        <w:rPr>
          <w:rFonts w:ascii="Aptos Display" w:hAnsi="Aptos Display"/>
        </w:rPr>
        <w:t>t</w:t>
      </w:r>
      <w:r w:rsidRPr="00CF1965">
        <w:rPr>
          <w:rFonts w:ascii="Aptos Display" w:hAnsi="Aptos Display"/>
        </w:rPr>
        <w:t>e 2026"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sur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site du gouvernement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où on peut lire tout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de manière très utile.</w:t>
      </w:r>
    </w:p>
    <w:p w14:paraId="5BCF7285" w14:textId="2C8A2D0F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C'est une matière très compliquée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cela permet aux personnes intéressées, aux journalistes, mais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aussi aux lecteurs, spectateurs et auditeurs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d'observer tout cela dans le détail.</w:t>
      </w:r>
    </w:p>
    <w:p w14:paraId="6B4F1D00" w14:textId="77777777" w:rsidR="00CF1965" w:rsidRPr="00CF1965" w:rsidRDefault="00CF1965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0C7CB48F" w14:textId="7BA4A8A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J'ai encore une question de compréhension</w:t>
      </w:r>
      <w:r w:rsidR="00CF1965" w:rsidRPr="00CF1965">
        <w:rPr>
          <w:rFonts w:ascii="Aptos Display" w:hAnsi="Aptos Display"/>
        </w:rPr>
        <w:t>, s</w:t>
      </w:r>
      <w:r w:rsidRPr="00CF1965">
        <w:rPr>
          <w:rFonts w:ascii="Aptos Display" w:hAnsi="Aptos Display"/>
        </w:rPr>
        <w:t>i je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lis correctement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: les 120 millions d'euros pour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l'année prochaine pour le salaire social minimum,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cela comprend l'ajustement. Donc l'État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supporte aussi une partie des coûts de l'ajustement.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2,5 % sont payés par le les entreprises,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reste par l'État.</w:t>
      </w:r>
    </w:p>
    <w:p w14:paraId="0C8E6598" w14:textId="4089C81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Donc cela va fonctionner par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biais du même crédit d'impôt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ou comment est-ce qu'on doit le comprendre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?</w:t>
      </w:r>
    </w:p>
    <w:p w14:paraId="4DDC2B3F" w14:textId="1F95C873" w:rsidR="00D306A9" w:rsidRPr="00CF1965" w:rsidRDefault="00CF1965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5072D605" w14:textId="19A3BB83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lastRenderedPageBreak/>
        <w:t>Ces discussions sont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encore en cours entre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ministre de la Sécurité sociale, le ministre de l'Économie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l'Union des entreprises.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Je ne vais pas me fixer, mais dans les années 2012, on l'a fait une fois.</w:t>
      </w:r>
    </w:p>
    <w:p w14:paraId="3511B81F" w14:textId="2899743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La contribution a été payée par le paiement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d'un montant dans la mutualité des employeurs</w:t>
      </w:r>
      <w:r w:rsidR="00CF1965" w:rsidRPr="00CF1965">
        <w:rPr>
          <w:rFonts w:ascii="Aptos Display" w:hAnsi="Aptos Display"/>
        </w:rPr>
        <w:t xml:space="preserve">. </w:t>
      </w:r>
      <w:r w:rsidRPr="00CF1965">
        <w:rPr>
          <w:rFonts w:ascii="Aptos Display" w:hAnsi="Aptos Display"/>
        </w:rPr>
        <w:t>Et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bon, c'est un chiffre. Bon, ça dépend des derniers calculs...</w:t>
      </w:r>
    </w:p>
    <w:p w14:paraId="799747C2" w14:textId="77777777" w:rsidR="00CF1965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je suppose, monsieur le Premier ministre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nous allons inscrire cela dans le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budget de 2027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sera présenté en octobre.</w:t>
      </w:r>
    </w:p>
    <w:p w14:paraId="03F01711" w14:textId="78DBDEA5" w:rsidR="00D306A9" w:rsidRPr="00CF1965" w:rsidRDefault="00CF1965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2CB19C4D" w14:textId="77777777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Cela concerne seulement le crédit d'impôt.</w:t>
      </w:r>
    </w:p>
    <w:p w14:paraId="34C6077F" w14:textId="04B7D9C6" w:rsidR="00D306A9" w:rsidRPr="00CF1965" w:rsidRDefault="00CF1965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[Journaliste]</w:t>
      </w:r>
    </w:p>
    <w:p w14:paraId="59D9E477" w14:textId="2B787B09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Bon, c'était sans doute pour être plus rapidement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avec nous,</w:t>
      </w:r>
      <w:r w:rsidR="00CF1965" w:rsidRPr="00CF1965">
        <w:rPr>
          <w:rFonts w:ascii="Aptos Display" w:hAnsi="Aptos Display"/>
        </w:rPr>
        <w:t xml:space="preserve"> m</w:t>
      </w:r>
      <w:r w:rsidRPr="00CF1965">
        <w:rPr>
          <w:rFonts w:ascii="Aptos Display" w:hAnsi="Aptos Display"/>
        </w:rPr>
        <w:t>ais vous n'avez pas répondu à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l'opposition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qui a demandé ce qu'on fait pour les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retraités.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La pension minimale n'augmentera pas.</w:t>
      </w:r>
    </w:p>
    <w:p w14:paraId="6E8FF8EF" w14:textId="77777777" w:rsidR="00CF1965" w:rsidRPr="00CF1965" w:rsidRDefault="00CF1965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[Gilles Roth]</w:t>
      </w:r>
    </w:p>
    <w:p w14:paraId="7CF71E32" w14:textId="36142CDD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Pour les retraités on fait la même chose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que pour tous les autres contribuables.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Le crédit d'impôt conjoncture ou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l'allégement fiscal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d'une tranche indiciaire qui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sera intégré dans le barème 2027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s'applique aussi pour tous les retraités,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tous les pensionnaires.</w:t>
      </w:r>
    </w:p>
    <w:p w14:paraId="44050598" w14:textId="37C55C25" w:rsidR="00D306A9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Et si je regarde la loi sur les assurance</w:t>
      </w:r>
      <w:r w:rsidR="00CF1965" w:rsidRPr="00CF1965">
        <w:rPr>
          <w:rFonts w:ascii="Aptos Display" w:hAnsi="Aptos Display"/>
        </w:rPr>
        <w:t>s</w:t>
      </w:r>
      <w:r w:rsidRPr="00CF1965">
        <w:rPr>
          <w:rFonts w:ascii="Aptos Display" w:hAnsi="Aptos Display"/>
        </w:rPr>
        <w:t xml:space="preserve"> sociales,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une adaptation, un ajustement des rentes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devrait être faite à la fin de l'année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 xml:space="preserve">et à ce moment-là, cela </w:t>
      </w:r>
      <w:proofErr w:type="gramStart"/>
      <w:r w:rsidRPr="00CF1965">
        <w:rPr>
          <w:rFonts w:ascii="Aptos Display" w:hAnsi="Aptos Display"/>
        </w:rPr>
        <w:t>aura</w:t>
      </w:r>
      <w:proofErr w:type="gramEnd"/>
      <w:r w:rsidRPr="00CF1965">
        <w:rPr>
          <w:rFonts w:ascii="Aptos Display" w:hAnsi="Aptos Display"/>
        </w:rPr>
        <w:t xml:space="preserve"> des répercussions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d'après les calculs prévus à cet effet.</w:t>
      </w:r>
    </w:p>
    <w:p w14:paraId="473BF9D3" w14:textId="77777777" w:rsidR="00CF1965" w:rsidRPr="00CF1965" w:rsidRDefault="00CF1965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 xml:space="preserve">[Luc Frieden] </w:t>
      </w:r>
    </w:p>
    <w:p w14:paraId="18A7A5DD" w14:textId="77EABACD" w:rsidR="006973DD" w:rsidRPr="00CF1965" w:rsidRDefault="00D306A9" w:rsidP="00D306A9">
      <w:pPr>
        <w:rPr>
          <w:rFonts w:ascii="Aptos Display" w:hAnsi="Aptos Display"/>
        </w:rPr>
      </w:pPr>
      <w:r w:rsidRPr="00CF1965">
        <w:rPr>
          <w:rFonts w:ascii="Aptos Display" w:hAnsi="Aptos Display"/>
        </w:rPr>
        <w:t>Voilà, nous vous remercions de nous avoir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écouté</w:t>
      </w:r>
      <w:r w:rsidR="00CF1965" w:rsidRPr="00CF1965">
        <w:rPr>
          <w:rFonts w:ascii="Aptos Display" w:hAnsi="Aptos Display"/>
        </w:rPr>
        <w:t xml:space="preserve"> </w:t>
      </w:r>
      <w:r w:rsidRPr="00CF1965">
        <w:rPr>
          <w:rFonts w:ascii="Aptos Display" w:hAnsi="Aptos Display"/>
        </w:rPr>
        <w:t>et je vous dis à bientôt.</w:t>
      </w:r>
    </w:p>
    <w:sectPr w:rsidR="006973DD" w:rsidRPr="00CF19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97C9" w14:textId="77777777" w:rsidR="005E0B4F" w:rsidRDefault="005E0B4F" w:rsidP="005E0B4F">
      <w:pPr>
        <w:spacing w:after="0" w:line="240" w:lineRule="auto"/>
      </w:pPr>
      <w:r>
        <w:separator/>
      </w:r>
    </w:p>
  </w:endnote>
  <w:endnote w:type="continuationSeparator" w:id="0">
    <w:p w14:paraId="549ADC81" w14:textId="77777777" w:rsidR="005E0B4F" w:rsidRDefault="005E0B4F" w:rsidP="005E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980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4DE44" w14:textId="5AB29DD3" w:rsidR="005E0B4F" w:rsidRDefault="005E0B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42FDB" w14:textId="77777777" w:rsidR="005E0B4F" w:rsidRDefault="005E0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425C" w14:textId="77777777" w:rsidR="005E0B4F" w:rsidRDefault="005E0B4F" w:rsidP="005E0B4F">
      <w:pPr>
        <w:spacing w:after="0" w:line="240" w:lineRule="auto"/>
      </w:pPr>
      <w:r>
        <w:separator/>
      </w:r>
    </w:p>
  </w:footnote>
  <w:footnote w:type="continuationSeparator" w:id="0">
    <w:p w14:paraId="2C3904CC" w14:textId="77777777" w:rsidR="005E0B4F" w:rsidRDefault="005E0B4F" w:rsidP="005E0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332"/>
    <w:multiLevelType w:val="multilevel"/>
    <w:tmpl w:val="3C5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173D9C"/>
    <w:multiLevelType w:val="multilevel"/>
    <w:tmpl w:val="72C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2E3AA3"/>
    <w:multiLevelType w:val="hybridMultilevel"/>
    <w:tmpl w:val="8CBA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B7831"/>
    <w:multiLevelType w:val="hybridMultilevel"/>
    <w:tmpl w:val="7608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842">
    <w:abstractNumId w:val="2"/>
  </w:num>
  <w:num w:numId="2" w16cid:durableId="874343902">
    <w:abstractNumId w:val="3"/>
  </w:num>
  <w:num w:numId="3" w16cid:durableId="120343094">
    <w:abstractNumId w:val="1"/>
  </w:num>
  <w:num w:numId="4" w16cid:durableId="31379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58"/>
    <w:rsid w:val="00055B6D"/>
    <w:rsid w:val="000731C2"/>
    <w:rsid w:val="0008217A"/>
    <w:rsid w:val="000D6363"/>
    <w:rsid w:val="000E0290"/>
    <w:rsid w:val="001A48B6"/>
    <w:rsid w:val="001C5555"/>
    <w:rsid w:val="001D4C68"/>
    <w:rsid w:val="00204B3C"/>
    <w:rsid w:val="00240149"/>
    <w:rsid w:val="002A0046"/>
    <w:rsid w:val="002A7BFE"/>
    <w:rsid w:val="002B76E5"/>
    <w:rsid w:val="002F0991"/>
    <w:rsid w:val="002F1E08"/>
    <w:rsid w:val="00366037"/>
    <w:rsid w:val="003A492C"/>
    <w:rsid w:val="003B13AF"/>
    <w:rsid w:val="003B4A58"/>
    <w:rsid w:val="00405DC6"/>
    <w:rsid w:val="0042083C"/>
    <w:rsid w:val="00440CF1"/>
    <w:rsid w:val="004870C2"/>
    <w:rsid w:val="004F089D"/>
    <w:rsid w:val="00551F64"/>
    <w:rsid w:val="00560EA0"/>
    <w:rsid w:val="00561952"/>
    <w:rsid w:val="00594680"/>
    <w:rsid w:val="005A17A1"/>
    <w:rsid w:val="005E0B4F"/>
    <w:rsid w:val="005F7642"/>
    <w:rsid w:val="00624AC3"/>
    <w:rsid w:val="00657A0C"/>
    <w:rsid w:val="0066432C"/>
    <w:rsid w:val="006973DD"/>
    <w:rsid w:val="006A4B85"/>
    <w:rsid w:val="006B5973"/>
    <w:rsid w:val="006C7EC6"/>
    <w:rsid w:val="007758AE"/>
    <w:rsid w:val="007C5D20"/>
    <w:rsid w:val="00814631"/>
    <w:rsid w:val="00817C9D"/>
    <w:rsid w:val="0085346E"/>
    <w:rsid w:val="00860CC1"/>
    <w:rsid w:val="00870ADF"/>
    <w:rsid w:val="00895EEB"/>
    <w:rsid w:val="008A793D"/>
    <w:rsid w:val="00981CF1"/>
    <w:rsid w:val="009A2538"/>
    <w:rsid w:val="009D649B"/>
    <w:rsid w:val="00A45C39"/>
    <w:rsid w:val="00AF292E"/>
    <w:rsid w:val="00B2549A"/>
    <w:rsid w:val="00B51F8D"/>
    <w:rsid w:val="00B924ED"/>
    <w:rsid w:val="00CF1965"/>
    <w:rsid w:val="00D306A9"/>
    <w:rsid w:val="00D75157"/>
    <w:rsid w:val="00DB254B"/>
    <w:rsid w:val="00DE5F02"/>
    <w:rsid w:val="00DF79CA"/>
    <w:rsid w:val="00E50EAF"/>
    <w:rsid w:val="00E673EF"/>
    <w:rsid w:val="00EA4BAC"/>
    <w:rsid w:val="00EC5E3E"/>
    <w:rsid w:val="00ED70E1"/>
    <w:rsid w:val="00F109D5"/>
    <w:rsid w:val="00F24806"/>
    <w:rsid w:val="00F84ED3"/>
    <w:rsid w:val="00F96E5E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5635"/>
  <w15:chartTrackingRefBased/>
  <w15:docId w15:val="{6EF79937-D5E7-40E2-9198-7A2EADB6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A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A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A5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A5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A58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A5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A58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A5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A58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B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A5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A5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3B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A58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3B4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A58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3B4A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4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5E0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4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6615</Words>
  <Characters>37708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44235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 Almeida</dc:creator>
  <cp:keywords/>
  <dc:description/>
  <cp:lastModifiedBy>Stéphanie Feidt</cp:lastModifiedBy>
  <cp:revision>3</cp:revision>
  <dcterms:created xsi:type="dcterms:W3CDTF">2026-07-03T11:42:00Z</dcterms:created>
  <dcterms:modified xsi:type="dcterms:W3CDTF">2026-07-03T14:47:00Z</dcterms:modified>
</cp:coreProperties>
</file>