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7EC1" w14:textId="25AAAE4D" w:rsidR="00D61B11" w:rsidRDefault="00537633" w:rsidP="006400A9">
      <w:pPr>
        <w:pBdr>
          <w:top w:val="single" w:sz="4" w:space="0" w:color="auto"/>
          <w:left w:val="single" w:sz="4" w:space="7" w:color="auto"/>
          <w:bottom w:val="single" w:sz="4" w:space="0" w:color="auto"/>
          <w:right w:val="single" w:sz="4" w:space="4" w:color="auto"/>
        </w:pBdr>
        <w:shd w:val="clear" w:color="auto" w:fill="FFFFFF" w:themeFill="background1"/>
        <w:spacing w:line="360" w:lineRule="auto"/>
        <w:jc w:val="center"/>
        <w:rPr>
          <w:b/>
          <w:sz w:val="28"/>
          <w:szCs w:val="28"/>
        </w:rPr>
      </w:pPr>
      <w:r>
        <w:rPr>
          <w:b/>
          <w:sz w:val="28"/>
          <w:szCs w:val="28"/>
        </w:rPr>
        <w:t>Plan d’action national d’inclusion numérique</w:t>
      </w:r>
    </w:p>
    <w:p w14:paraId="3926AE45" w14:textId="67873A43" w:rsidR="00D61B11" w:rsidRDefault="00537633" w:rsidP="006400A9">
      <w:pPr>
        <w:pBdr>
          <w:top w:val="single" w:sz="4" w:space="0" w:color="auto"/>
          <w:left w:val="single" w:sz="4" w:space="7" w:color="auto"/>
          <w:bottom w:val="single" w:sz="4" w:space="0" w:color="auto"/>
          <w:right w:val="single" w:sz="4" w:space="4" w:color="auto"/>
        </w:pBdr>
        <w:shd w:val="clear" w:color="auto" w:fill="FFFFFF" w:themeFill="background1"/>
        <w:spacing w:line="360" w:lineRule="auto"/>
        <w:jc w:val="center"/>
        <w:rPr>
          <w:b/>
          <w:sz w:val="28"/>
          <w:szCs w:val="28"/>
        </w:rPr>
      </w:pPr>
      <w:r>
        <w:rPr>
          <w:b/>
          <w:sz w:val="28"/>
          <w:szCs w:val="28"/>
        </w:rPr>
        <w:t>Appel à Projets 2025</w:t>
      </w:r>
    </w:p>
    <w:p w14:paraId="130D07B3" w14:textId="77777777" w:rsidR="00537633" w:rsidRPr="007A4B05" w:rsidRDefault="00537633" w:rsidP="006400A9">
      <w:pPr>
        <w:pBdr>
          <w:top w:val="single" w:sz="4" w:space="0" w:color="auto"/>
          <w:left w:val="single" w:sz="4" w:space="7" w:color="auto"/>
          <w:bottom w:val="single" w:sz="4" w:space="0" w:color="auto"/>
          <w:right w:val="single" w:sz="4" w:space="4" w:color="auto"/>
        </w:pBdr>
        <w:shd w:val="clear" w:color="auto" w:fill="FFFFFF" w:themeFill="background1"/>
        <w:spacing w:line="360" w:lineRule="auto"/>
        <w:jc w:val="center"/>
        <w:rPr>
          <w:b/>
          <w:sz w:val="28"/>
          <w:szCs w:val="28"/>
        </w:rPr>
      </w:pPr>
    </w:p>
    <w:p w14:paraId="7B3A1CDE" w14:textId="2CE8D4C3" w:rsidR="00537633" w:rsidRPr="006400A9" w:rsidRDefault="00D61B11" w:rsidP="006400A9">
      <w:pPr>
        <w:pBdr>
          <w:top w:val="single" w:sz="4" w:space="0" w:color="auto"/>
          <w:left w:val="single" w:sz="4" w:space="7" w:color="auto"/>
          <w:bottom w:val="single" w:sz="4" w:space="0" w:color="auto"/>
          <w:right w:val="single" w:sz="4" w:space="4" w:color="auto"/>
        </w:pBdr>
        <w:shd w:val="clear" w:color="auto" w:fill="FFFFFF" w:themeFill="background1"/>
        <w:spacing w:line="360" w:lineRule="auto"/>
        <w:jc w:val="center"/>
        <w:rPr>
          <w:b/>
          <w:sz w:val="28"/>
          <w:szCs w:val="28"/>
        </w:rPr>
      </w:pPr>
      <w:r w:rsidRPr="007A4B05">
        <w:rPr>
          <w:b/>
          <w:sz w:val="28"/>
          <w:szCs w:val="28"/>
        </w:rPr>
        <w:t xml:space="preserve">FICHE </w:t>
      </w:r>
      <w:r>
        <w:rPr>
          <w:b/>
          <w:sz w:val="28"/>
          <w:szCs w:val="28"/>
        </w:rPr>
        <w:t>DE CANDIDATURE</w:t>
      </w:r>
      <w:r w:rsidRPr="007A4B05">
        <w:rPr>
          <w:b/>
          <w:sz w:val="28"/>
          <w:szCs w:val="28"/>
        </w:rPr>
        <w:t xml:space="preserve"> </w:t>
      </w:r>
    </w:p>
    <w:tbl>
      <w:tblPr>
        <w:tblStyle w:val="TableGrid"/>
        <w:tblW w:w="9640" w:type="dxa"/>
        <w:tblInd w:w="-147" w:type="dxa"/>
        <w:tblLook w:val="04A0" w:firstRow="1" w:lastRow="0" w:firstColumn="1" w:lastColumn="0" w:noHBand="0" w:noVBand="1"/>
      </w:tblPr>
      <w:tblGrid>
        <w:gridCol w:w="9640"/>
      </w:tblGrid>
      <w:tr w:rsidR="00D61B11" w:rsidRPr="001340BF" w14:paraId="363F406A" w14:textId="77777777" w:rsidTr="006400A9">
        <w:tc>
          <w:tcPr>
            <w:tcW w:w="9640" w:type="dxa"/>
          </w:tcPr>
          <w:p w14:paraId="2373E540" w14:textId="183ECE5B" w:rsidR="00D61B11" w:rsidRPr="006F058E" w:rsidRDefault="00D61B11" w:rsidP="005D103A">
            <w:pPr>
              <w:jc w:val="center"/>
            </w:pPr>
            <w:r w:rsidRPr="006F058E">
              <w:t xml:space="preserve">La date limite d’envoi des dossiers au présent appel est fixée au </w:t>
            </w:r>
            <w:r w:rsidR="00790BD0">
              <w:rPr>
                <w:b/>
              </w:rPr>
              <w:t>14 février</w:t>
            </w:r>
            <w:r w:rsidRPr="006F058E">
              <w:rPr>
                <w:b/>
              </w:rPr>
              <w:t xml:space="preserve"> 202</w:t>
            </w:r>
            <w:r w:rsidR="00790BD0">
              <w:rPr>
                <w:b/>
              </w:rPr>
              <w:t>5</w:t>
            </w:r>
            <w:r w:rsidRPr="006F058E">
              <w:rPr>
                <w:b/>
              </w:rPr>
              <w:t xml:space="preserve"> à 12h00.</w:t>
            </w:r>
            <w:r w:rsidRPr="006F058E">
              <w:t xml:space="preserve"> </w:t>
            </w:r>
          </w:p>
          <w:p w14:paraId="302E7E20" w14:textId="06737765" w:rsidR="00D61B11" w:rsidRPr="006F058E" w:rsidRDefault="00D61B11" w:rsidP="005D103A">
            <w:pPr>
              <w:jc w:val="center"/>
              <w:rPr>
                <w:b/>
              </w:rPr>
            </w:pPr>
            <w:r w:rsidRPr="006F058E">
              <w:t xml:space="preserve">La fiche de candidature et les documents annexés sont à envoyer uniquement par courrier électronique à l’adresse </w:t>
            </w:r>
            <w:proofErr w:type="gramStart"/>
            <w:r w:rsidRPr="006F058E">
              <w:t>mail</w:t>
            </w:r>
            <w:proofErr w:type="gramEnd"/>
            <w:r w:rsidRPr="006F058E">
              <w:t xml:space="preserve"> : </w:t>
            </w:r>
            <w:hyperlink r:id="rId11" w:history="1">
              <w:r w:rsidR="006C4FFD" w:rsidRPr="006C4FFD">
                <w:rPr>
                  <w:rStyle w:val="Hyperlink"/>
                  <w:rFonts w:ascii="Calibri" w:hAnsi="Calibri"/>
                  <w:b/>
                  <w:sz w:val="24"/>
                </w:rPr>
                <w:t>info@zesummendigital.public.lu</w:t>
              </w:r>
            </w:hyperlink>
            <w:r w:rsidR="006C4FFD">
              <w:t xml:space="preserve"> </w:t>
            </w:r>
            <w:r>
              <w:rPr>
                <w:b/>
              </w:rPr>
              <w:t xml:space="preserve"> </w:t>
            </w:r>
          </w:p>
          <w:p w14:paraId="02A95C1C" w14:textId="77777777" w:rsidR="00D61B11" w:rsidRPr="006F058E" w:rsidRDefault="00D61B11" w:rsidP="005D103A">
            <w:pPr>
              <w:jc w:val="center"/>
            </w:pPr>
            <w:r w:rsidRPr="006F058E">
              <w:t>Tout autre document jugé utile peut être soumis avec la présente fiche de candidature.</w:t>
            </w:r>
          </w:p>
        </w:tc>
      </w:tr>
    </w:tbl>
    <w:p w14:paraId="3396FCBA" w14:textId="77777777" w:rsidR="00D61B11" w:rsidRDefault="00D61B11" w:rsidP="00D61B11">
      <w:pPr>
        <w:spacing w:line="360" w:lineRule="auto"/>
        <w:ind w:left="340"/>
        <w:jc w:val="both"/>
        <w:rPr>
          <w:b/>
          <w:sz w:val="20"/>
          <w:szCs w:val="20"/>
        </w:rPr>
      </w:pPr>
    </w:p>
    <w:p w14:paraId="426A2A5C"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Coordonnées du porteur de projet </w:t>
      </w:r>
    </w:p>
    <w:p w14:paraId="7DE7ED80"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Nom, adresse, téléphone, adresse électronique</w:t>
      </w:r>
    </w:p>
    <w:p w14:paraId="458F3EC9"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Personne de contact (responsable du suivi du projet) : nom, fonction, adresse, téléphone, adresse électronique</w:t>
      </w:r>
    </w:p>
    <w:p w14:paraId="74DF60D2" w14:textId="48B1A84E" w:rsidR="00790BD0" w:rsidRDefault="00D61B11" w:rsidP="00790BD0">
      <w:pPr>
        <w:pStyle w:val="ListParagraph"/>
        <w:numPr>
          <w:ilvl w:val="0"/>
          <w:numId w:val="40"/>
        </w:numPr>
        <w:spacing w:after="160" w:line="259" w:lineRule="auto"/>
        <w:contextualSpacing/>
        <w:jc w:val="both"/>
        <w:rPr>
          <w:sz w:val="22"/>
          <w:szCs w:val="22"/>
        </w:rPr>
      </w:pPr>
      <w:r w:rsidRPr="00EB7701">
        <w:rPr>
          <w:sz w:val="22"/>
          <w:szCs w:val="22"/>
        </w:rPr>
        <w:t>Coordonnées bancaires (banque et numéro de compte IBAN)</w:t>
      </w:r>
    </w:p>
    <w:p w14:paraId="0359C560" w14:textId="11C729C2" w:rsidR="00790BD0" w:rsidRPr="00790BD0" w:rsidRDefault="00790BD0" w:rsidP="00790BD0">
      <w:pPr>
        <w:pStyle w:val="ListParagraph"/>
        <w:numPr>
          <w:ilvl w:val="0"/>
          <w:numId w:val="40"/>
        </w:numPr>
        <w:spacing w:after="160" w:line="259" w:lineRule="auto"/>
        <w:contextualSpacing/>
        <w:jc w:val="both"/>
        <w:rPr>
          <w:sz w:val="22"/>
          <w:szCs w:val="22"/>
        </w:rPr>
      </w:pPr>
      <w:r>
        <w:rPr>
          <w:sz w:val="22"/>
          <w:szCs w:val="22"/>
        </w:rPr>
        <w:t>Statuts ou acte constitutif de l’association/société/établissement/…</w:t>
      </w:r>
    </w:p>
    <w:p w14:paraId="7BD48436" w14:textId="77777777" w:rsidR="00D61B11" w:rsidRPr="00EB7701" w:rsidRDefault="00D61B11" w:rsidP="00D61B11">
      <w:pPr>
        <w:pStyle w:val="ListParagraph"/>
        <w:ind w:left="360"/>
        <w:jc w:val="both"/>
        <w:rPr>
          <w:sz w:val="22"/>
          <w:szCs w:val="22"/>
        </w:rPr>
      </w:pPr>
    </w:p>
    <w:p w14:paraId="0D7F96A2" w14:textId="252AA891" w:rsidR="001676D3" w:rsidRDefault="001676D3" w:rsidP="001676D3">
      <w:pPr>
        <w:pStyle w:val="ListParagraph"/>
        <w:numPr>
          <w:ilvl w:val="0"/>
          <w:numId w:val="41"/>
        </w:numPr>
        <w:spacing w:line="360" w:lineRule="auto"/>
        <w:ind w:left="283"/>
        <w:contextualSpacing/>
        <w:jc w:val="both"/>
        <w:rPr>
          <w:b/>
          <w:sz w:val="22"/>
          <w:szCs w:val="22"/>
        </w:rPr>
      </w:pPr>
      <w:r>
        <w:rPr>
          <w:b/>
          <w:sz w:val="22"/>
          <w:szCs w:val="22"/>
        </w:rPr>
        <w:t>Axe de l’action</w:t>
      </w:r>
    </w:p>
    <w:p w14:paraId="70919ACA" w14:textId="3F5D3BD0" w:rsidR="00240DFD" w:rsidRPr="00240DFD" w:rsidRDefault="00240DFD" w:rsidP="00240DFD">
      <w:pPr>
        <w:spacing w:line="360" w:lineRule="auto"/>
        <w:contextualSpacing/>
        <w:jc w:val="both"/>
        <w:rPr>
          <w:sz w:val="22"/>
          <w:szCs w:val="22"/>
        </w:rPr>
      </w:pPr>
      <w:r>
        <w:rPr>
          <w:sz w:val="22"/>
          <w:szCs w:val="22"/>
        </w:rPr>
        <w:t xml:space="preserve">Veuillez </w:t>
      </w:r>
      <w:r w:rsidR="00382A7E">
        <w:rPr>
          <w:sz w:val="22"/>
          <w:szCs w:val="22"/>
        </w:rPr>
        <w:t xml:space="preserve">svp </w:t>
      </w:r>
      <w:r>
        <w:rPr>
          <w:sz w:val="22"/>
          <w:szCs w:val="22"/>
        </w:rPr>
        <w:t>cocher l</w:t>
      </w:r>
      <w:r w:rsidR="007A16C5">
        <w:rPr>
          <w:sz w:val="22"/>
          <w:szCs w:val="22"/>
        </w:rPr>
        <w:t>’</w:t>
      </w:r>
      <w:r w:rsidR="00382A7E">
        <w:rPr>
          <w:sz w:val="22"/>
          <w:szCs w:val="22"/>
        </w:rPr>
        <w:t>axes ciblé par votre projet.</w:t>
      </w:r>
    </w:p>
    <w:tbl>
      <w:tblPr>
        <w:tblStyle w:val="TableGrid"/>
        <w:tblW w:w="9498" w:type="dxa"/>
        <w:tblInd w:w="-5" w:type="dxa"/>
        <w:tblLook w:val="04A0" w:firstRow="1" w:lastRow="0" w:firstColumn="1" w:lastColumn="0" w:noHBand="0" w:noVBand="1"/>
      </w:tblPr>
      <w:tblGrid>
        <w:gridCol w:w="7371"/>
        <w:gridCol w:w="2127"/>
      </w:tblGrid>
      <w:tr w:rsidR="00D61B11" w:rsidRPr="00EB7701" w14:paraId="49386055" w14:textId="77777777" w:rsidTr="005D103A">
        <w:tc>
          <w:tcPr>
            <w:tcW w:w="7371" w:type="dxa"/>
          </w:tcPr>
          <w:p w14:paraId="2BE327D1" w14:textId="77777777" w:rsidR="00D61B11" w:rsidRPr="00EB7701" w:rsidRDefault="00D61B11" w:rsidP="005D103A">
            <w:pPr>
              <w:pStyle w:val="ListParagraph"/>
              <w:ind w:left="0"/>
              <w:jc w:val="center"/>
              <w:rPr>
                <w:b/>
                <w:sz w:val="22"/>
                <w:szCs w:val="22"/>
              </w:rPr>
            </w:pPr>
            <w:r w:rsidRPr="00EB7701">
              <w:rPr>
                <w:b/>
                <w:sz w:val="22"/>
                <w:szCs w:val="22"/>
              </w:rPr>
              <w:t>Les axes</w:t>
            </w:r>
          </w:p>
        </w:tc>
        <w:tc>
          <w:tcPr>
            <w:tcW w:w="2127" w:type="dxa"/>
          </w:tcPr>
          <w:p w14:paraId="447B4CA6" w14:textId="63784344" w:rsidR="00D61B11" w:rsidRPr="00EB7701" w:rsidRDefault="00D61B11" w:rsidP="00EB7701">
            <w:pPr>
              <w:pStyle w:val="ListParagraph"/>
              <w:ind w:left="0"/>
              <w:jc w:val="center"/>
              <w:rPr>
                <w:b/>
                <w:sz w:val="22"/>
                <w:szCs w:val="22"/>
              </w:rPr>
            </w:pPr>
            <w:r w:rsidRPr="00EB7701">
              <w:rPr>
                <w:b/>
                <w:sz w:val="22"/>
                <w:szCs w:val="22"/>
              </w:rPr>
              <w:t xml:space="preserve"> Cocher svp             </w:t>
            </w:r>
          </w:p>
        </w:tc>
      </w:tr>
      <w:tr w:rsidR="00D61B11" w:rsidRPr="00EB7701" w14:paraId="69286749" w14:textId="77777777" w:rsidTr="005D103A">
        <w:tc>
          <w:tcPr>
            <w:tcW w:w="7371" w:type="dxa"/>
          </w:tcPr>
          <w:p w14:paraId="12D48987" w14:textId="76CC6437" w:rsidR="00D61B11" w:rsidRPr="00EB7701" w:rsidRDefault="007A16C5" w:rsidP="005D103A">
            <w:pPr>
              <w:tabs>
                <w:tab w:val="left" w:pos="3812"/>
              </w:tabs>
              <w:suppressAutoHyphens/>
              <w:spacing w:before="120" w:after="120" w:line="276" w:lineRule="auto"/>
              <w:jc w:val="both"/>
              <w:rPr>
                <w:b/>
                <w:sz w:val="22"/>
                <w:szCs w:val="22"/>
                <w:lang w:eastAsia="ar-SA"/>
              </w:rPr>
            </w:pPr>
            <w:r>
              <w:rPr>
                <w:b/>
                <w:sz w:val="22"/>
                <w:szCs w:val="22"/>
                <w:lang w:eastAsia="ar-SA"/>
              </w:rPr>
              <w:t>Axe 1 :</w:t>
            </w:r>
            <w:r w:rsidR="005417AA">
              <w:t xml:space="preserve"> </w:t>
            </w:r>
            <w:r w:rsidR="005417AA" w:rsidRPr="005417AA">
              <w:rPr>
                <w:b/>
                <w:sz w:val="22"/>
                <w:szCs w:val="22"/>
                <w:lang w:eastAsia="ar-SA"/>
              </w:rPr>
              <w:t>Axe 1 :   Sensibilisation et engagement pour un numérique responsable</w:t>
            </w:r>
            <w:r w:rsidR="00073569">
              <w:rPr>
                <w:b/>
                <w:sz w:val="22"/>
                <w:szCs w:val="22"/>
                <w:lang w:eastAsia="ar-SA"/>
              </w:rPr>
              <w:t xml:space="preserve"> </w:t>
            </w:r>
          </w:p>
          <w:p w14:paraId="350699DB" w14:textId="77777777" w:rsidR="00E5136D" w:rsidRDefault="00E5136D" w:rsidP="00E5136D">
            <w:pPr>
              <w:tabs>
                <w:tab w:val="left" w:pos="3812"/>
              </w:tabs>
              <w:suppressAutoHyphens/>
              <w:spacing w:before="120" w:after="120" w:line="276" w:lineRule="auto"/>
              <w:jc w:val="both"/>
              <w:rPr>
                <w:sz w:val="22"/>
                <w:szCs w:val="22"/>
                <w:lang w:eastAsia="ar-SA"/>
              </w:rPr>
            </w:pPr>
            <w:r w:rsidRPr="006A7AAD">
              <w:rPr>
                <w:sz w:val="22"/>
                <w:szCs w:val="22"/>
                <w:lang w:eastAsia="ar-SA"/>
              </w:rPr>
              <w:t>Projets promouvant et encourageant la motivation numérique et la confiance numérique</w:t>
            </w:r>
            <w:r>
              <w:rPr>
                <w:sz w:val="22"/>
                <w:szCs w:val="22"/>
                <w:lang w:eastAsia="ar-SA"/>
              </w:rPr>
              <w:t xml:space="preserve"> des publics éloignés du numérique et du grand public</w:t>
            </w:r>
            <w:r w:rsidRPr="006A7AAD">
              <w:rPr>
                <w:sz w:val="22"/>
                <w:szCs w:val="22"/>
                <w:lang w:eastAsia="ar-SA"/>
              </w:rPr>
              <w:t>.</w:t>
            </w:r>
            <w:r>
              <w:rPr>
                <w:sz w:val="22"/>
                <w:szCs w:val="22"/>
                <w:lang w:eastAsia="ar-SA"/>
              </w:rPr>
              <w:t xml:space="preserve"> </w:t>
            </w:r>
          </w:p>
          <w:p w14:paraId="594940FF" w14:textId="5EBBA483" w:rsidR="00E5136D" w:rsidRPr="00A967AD" w:rsidRDefault="00E5136D" w:rsidP="00E5136D">
            <w:pPr>
              <w:tabs>
                <w:tab w:val="left" w:pos="3812"/>
              </w:tabs>
              <w:suppressAutoHyphens/>
              <w:spacing w:line="276" w:lineRule="auto"/>
              <w:jc w:val="both"/>
              <w:rPr>
                <w:sz w:val="22"/>
                <w:szCs w:val="22"/>
                <w:lang w:eastAsia="ar-SA"/>
              </w:rPr>
            </w:pPr>
            <w:r w:rsidRPr="00A967AD">
              <w:rPr>
                <w:sz w:val="22"/>
                <w:szCs w:val="22"/>
                <w:lang w:eastAsia="ar-SA"/>
              </w:rPr>
              <w:t>Dans ce contexte, sont particulièrement visés </w:t>
            </w:r>
            <w:r>
              <w:rPr>
                <w:sz w:val="22"/>
                <w:szCs w:val="22"/>
                <w:lang w:eastAsia="ar-SA"/>
              </w:rPr>
              <w:t xml:space="preserve">les projets ayant pour </w:t>
            </w:r>
            <w:r w:rsidR="007A16C5">
              <w:rPr>
                <w:sz w:val="22"/>
                <w:szCs w:val="22"/>
                <w:lang w:eastAsia="ar-SA"/>
              </w:rPr>
              <w:t>objet</w:t>
            </w:r>
            <w:r w:rsidR="007A16C5" w:rsidRPr="00A967AD">
              <w:rPr>
                <w:sz w:val="22"/>
                <w:szCs w:val="22"/>
                <w:lang w:eastAsia="ar-SA"/>
              </w:rPr>
              <w:t xml:space="preserve"> :</w:t>
            </w:r>
          </w:p>
          <w:p w14:paraId="6A4F59B1" w14:textId="0D4BE3DF" w:rsidR="00E5136D" w:rsidRDefault="00E5136D" w:rsidP="00E5136D">
            <w:pPr>
              <w:pStyle w:val="ListParagraph"/>
              <w:numPr>
                <w:ilvl w:val="0"/>
                <w:numId w:val="43"/>
              </w:numPr>
              <w:contextualSpacing/>
              <w:jc w:val="both"/>
              <w:rPr>
                <w:sz w:val="22"/>
                <w:szCs w:val="22"/>
                <w:lang w:eastAsia="ar-SA"/>
              </w:rPr>
            </w:pPr>
            <w:r>
              <w:rPr>
                <w:sz w:val="22"/>
                <w:szCs w:val="22"/>
                <w:lang w:eastAsia="ar-SA"/>
              </w:rPr>
              <w:t>D’inciter l’usage du numérique et d</w:t>
            </w:r>
            <w:r w:rsidR="00F878F6">
              <w:rPr>
                <w:sz w:val="22"/>
                <w:szCs w:val="22"/>
                <w:lang w:eastAsia="ar-SA"/>
              </w:rPr>
              <w:t>’aider</w:t>
            </w:r>
            <w:r>
              <w:rPr>
                <w:sz w:val="22"/>
                <w:szCs w:val="22"/>
                <w:lang w:eastAsia="ar-SA"/>
              </w:rPr>
              <w:t xml:space="preserve"> à s’engager dans le monde numérique.</w:t>
            </w:r>
          </w:p>
          <w:p w14:paraId="0130BA17" w14:textId="77777777" w:rsidR="00E5136D" w:rsidRDefault="00E5136D" w:rsidP="00E5136D">
            <w:pPr>
              <w:pStyle w:val="ListParagraph"/>
              <w:numPr>
                <w:ilvl w:val="0"/>
                <w:numId w:val="43"/>
              </w:numPr>
              <w:contextualSpacing/>
              <w:jc w:val="both"/>
              <w:rPr>
                <w:sz w:val="22"/>
                <w:szCs w:val="22"/>
                <w:lang w:eastAsia="ar-SA"/>
              </w:rPr>
            </w:pPr>
            <w:r>
              <w:rPr>
                <w:sz w:val="22"/>
                <w:szCs w:val="22"/>
                <w:lang w:eastAsia="ar-SA"/>
              </w:rPr>
              <w:t>De</w:t>
            </w:r>
            <w:r w:rsidRPr="006A7AAD">
              <w:rPr>
                <w:sz w:val="22"/>
                <w:szCs w:val="22"/>
                <w:lang w:eastAsia="ar-SA"/>
              </w:rPr>
              <w:t xml:space="preserve"> sensibilis</w:t>
            </w:r>
            <w:r>
              <w:rPr>
                <w:sz w:val="22"/>
                <w:szCs w:val="22"/>
                <w:lang w:eastAsia="ar-SA"/>
              </w:rPr>
              <w:t xml:space="preserve">er </w:t>
            </w:r>
            <w:r w:rsidRPr="006A7AAD">
              <w:rPr>
                <w:sz w:val="22"/>
                <w:szCs w:val="22"/>
                <w:lang w:eastAsia="ar-SA"/>
              </w:rPr>
              <w:t>aux enjeux et aux risques numériques</w:t>
            </w:r>
            <w:r>
              <w:rPr>
                <w:sz w:val="22"/>
                <w:szCs w:val="22"/>
                <w:lang w:eastAsia="ar-SA"/>
              </w:rPr>
              <w:t>.</w:t>
            </w:r>
          </w:p>
          <w:p w14:paraId="455FAF37" w14:textId="337188FA" w:rsidR="00E5136D" w:rsidRDefault="00E5136D" w:rsidP="00E5136D">
            <w:pPr>
              <w:pStyle w:val="ListParagraph"/>
              <w:numPr>
                <w:ilvl w:val="0"/>
                <w:numId w:val="43"/>
              </w:numPr>
              <w:contextualSpacing/>
              <w:jc w:val="both"/>
              <w:rPr>
                <w:sz w:val="22"/>
                <w:szCs w:val="22"/>
                <w:lang w:eastAsia="ar-SA"/>
              </w:rPr>
            </w:pPr>
            <w:r>
              <w:rPr>
                <w:sz w:val="22"/>
                <w:szCs w:val="22"/>
                <w:lang w:eastAsia="ar-SA"/>
              </w:rPr>
              <w:t xml:space="preserve">De promouvoir </w:t>
            </w:r>
            <w:r w:rsidRPr="006A7AAD">
              <w:rPr>
                <w:sz w:val="22"/>
                <w:szCs w:val="22"/>
                <w:lang w:eastAsia="ar-SA"/>
              </w:rPr>
              <w:t>l’utilisation responsable et les bon</w:t>
            </w:r>
            <w:r w:rsidR="00F878F6">
              <w:rPr>
                <w:sz w:val="22"/>
                <w:szCs w:val="22"/>
                <w:lang w:eastAsia="ar-SA"/>
              </w:rPr>
              <w:t>ne</w:t>
            </w:r>
            <w:r w:rsidRPr="006A7AAD">
              <w:rPr>
                <w:sz w:val="22"/>
                <w:szCs w:val="22"/>
                <w:lang w:eastAsia="ar-SA"/>
              </w:rPr>
              <w:t xml:space="preserve">s </w:t>
            </w:r>
            <w:r w:rsidR="00F878F6">
              <w:rPr>
                <w:sz w:val="22"/>
                <w:szCs w:val="22"/>
                <w:lang w:eastAsia="ar-SA"/>
              </w:rPr>
              <w:t xml:space="preserve">pratiques </w:t>
            </w:r>
            <w:r w:rsidRPr="006A7AAD">
              <w:rPr>
                <w:sz w:val="22"/>
                <w:szCs w:val="22"/>
                <w:lang w:eastAsia="ar-SA"/>
              </w:rPr>
              <w:t>pour se protéger en ligne</w:t>
            </w:r>
            <w:r>
              <w:rPr>
                <w:sz w:val="22"/>
                <w:szCs w:val="22"/>
                <w:lang w:eastAsia="ar-SA"/>
              </w:rPr>
              <w:t>.</w:t>
            </w:r>
          </w:p>
          <w:p w14:paraId="55BB95C8" w14:textId="0C657396" w:rsidR="00F878F6" w:rsidRDefault="00F878F6" w:rsidP="00E5136D">
            <w:pPr>
              <w:pStyle w:val="ListParagraph"/>
              <w:numPr>
                <w:ilvl w:val="0"/>
                <w:numId w:val="43"/>
              </w:numPr>
              <w:contextualSpacing/>
              <w:jc w:val="both"/>
              <w:rPr>
                <w:sz w:val="22"/>
                <w:szCs w:val="22"/>
                <w:lang w:eastAsia="ar-SA"/>
              </w:rPr>
            </w:pPr>
            <w:r>
              <w:rPr>
                <w:sz w:val="22"/>
                <w:szCs w:val="22"/>
                <w:lang w:eastAsia="ar-SA"/>
              </w:rPr>
              <w:t>De renforcer l’éducation aux médias et à l’information.</w:t>
            </w:r>
          </w:p>
          <w:p w14:paraId="2E194CC3" w14:textId="77777777" w:rsidR="001676D3" w:rsidRDefault="00E5136D" w:rsidP="002D7605">
            <w:pPr>
              <w:pStyle w:val="ListParagraph"/>
              <w:numPr>
                <w:ilvl w:val="0"/>
                <w:numId w:val="43"/>
              </w:numPr>
              <w:contextualSpacing/>
              <w:jc w:val="both"/>
              <w:rPr>
                <w:sz w:val="22"/>
                <w:szCs w:val="22"/>
                <w:lang w:eastAsia="ar-SA"/>
              </w:rPr>
            </w:pPr>
            <w:r>
              <w:rPr>
                <w:sz w:val="22"/>
                <w:szCs w:val="22"/>
                <w:lang w:eastAsia="ar-SA"/>
              </w:rPr>
              <w:t xml:space="preserve">D’impliquer et accompagner les publics éloignés du numérique. </w:t>
            </w:r>
          </w:p>
          <w:p w14:paraId="1DF8870F" w14:textId="326505F6" w:rsidR="007A16C5" w:rsidRPr="006400A9" w:rsidRDefault="007A16C5" w:rsidP="006400A9">
            <w:pPr>
              <w:contextualSpacing/>
              <w:jc w:val="both"/>
              <w:rPr>
                <w:sz w:val="22"/>
                <w:szCs w:val="22"/>
                <w:lang w:eastAsia="ar-SA"/>
              </w:rPr>
            </w:pPr>
          </w:p>
        </w:tc>
        <w:tc>
          <w:tcPr>
            <w:tcW w:w="2127" w:type="dxa"/>
          </w:tcPr>
          <w:p w14:paraId="62621E11" w14:textId="77777777" w:rsidR="00D61B11" w:rsidRPr="00EB7701" w:rsidRDefault="00D61B11" w:rsidP="005D103A">
            <w:pPr>
              <w:pStyle w:val="ListParagraph"/>
              <w:ind w:left="0"/>
              <w:jc w:val="both"/>
              <w:rPr>
                <w:sz w:val="22"/>
                <w:szCs w:val="22"/>
              </w:rPr>
            </w:pPr>
          </w:p>
        </w:tc>
      </w:tr>
      <w:tr w:rsidR="004F2AC1" w:rsidRPr="00EB7701" w14:paraId="234A6354" w14:textId="77777777" w:rsidTr="005D103A">
        <w:tc>
          <w:tcPr>
            <w:tcW w:w="7371" w:type="dxa"/>
          </w:tcPr>
          <w:p w14:paraId="348181E9" w14:textId="25A0A3AE" w:rsidR="004F2AC1" w:rsidRPr="00D51187" w:rsidRDefault="007A16C5" w:rsidP="004F2AC1">
            <w:pPr>
              <w:tabs>
                <w:tab w:val="left" w:pos="3812"/>
              </w:tabs>
              <w:suppressAutoHyphens/>
              <w:spacing w:before="120" w:after="120" w:line="276" w:lineRule="auto"/>
              <w:jc w:val="both"/>
              <w:rPr>
                <w:sz w:val="22"/>
                <w:szCs w:val="22"/>
                <w:lang w:eastAsia="ar-SA"/>
              </w:rPr>
            </w:pPr>
            <w:r>
              <w:rPr>
                <w:b/>
                <w:sz w:val="22"/>
                <w:szCs w:val="22"/>
                <w:lang w:eastAsia="ar-SA"/>
              </w:rPr>
              <w:t>Axe 2 :</w:t>
            </w:r>
            <w:r w:rsidR="00F878F6">
              <w:rPr>
                <w:b/>
                <w:sz w:val="22"/>
                <w:szCs w:val="22"/>
                <w:lang w:eastAsia="ar-SA"/>
              </w:rPr>
              <w:t xml:space="preserve"> Cultiver et dynamiser les compétences numériques de base</w:t>
            </w:r>
          </w:p>
          <w:p w14:paraId="490AFE5D" w14:textId="77777777" w:rsidR="0053156B" w:rsidRDefault="0053156B" w:rsidP="0053156B">
            <w:pPr>
              <w:tabs>
                <w:tab w:val="left" w:pos="3812"/>
              </w:tabs>
              <w:suppressAutoHyphens/>
              <w:spacing w:after="160" w:line="276" w:lineRule="auto"/>
              <w:contextualSpacing/>
              <w:jc w:val="both"/>
              <w:rPr>
                <w:b/>
                <w:sz w:val="22"/>
                <w:szCs w:val="22"/>
                <w:lang w:eastAsia="ar-SA"/>
              </w:rPr>
            </w:pPr>
            <w:r w:rsidRPr="00D51187">
              <w:rPr>
                <w:sz w:val="22"/>
                <w:szCs w:val="22"/>
                <w:lang w:eastAsia="ar-SA"/>
              </w:rPr>
              <w:t>Projets visant à développer les compétences numériques de base.</w:t>
            </w:r>
            <w:r>
              <w:rPr>
                <w:sz w:val="22"/>
                <w:szCs w:val="22"/>
                <w:lang w:eastAsia="ar-SA"/>
              </w:rPr>
              <w:t xml:space="preserve"> </w:t>
            </w:r>
            <w:r w:rsidRPr="003679A7">
              <w:rPr>
                <w:sz w:val="22"/>
                <w:szCs w:val="22"/>
                <w:lang w:eastAsia="ar-SA"/>
              </w:rPr>
              <w:t xml:space="preserve">Un accent particulier est mis sur </w:t>
            </w:r>
            <w:r>
              <w:rPr>
                <w:sz w:val="22"/>
                <w:szCs w:val="22"/>
                <w:lang w:eastAsia="ar-SA"/>
              </w:rPr>
              <w:t>les projets offrants des possibilités de formation décentralisées et/ou offrant un encadrement individuel.</w:t>
            </w:r>
            <w:r w:rsidRPr="003679A7">
              <w:rPr>
                <w:sz w:val="22"/>
                <w:szCs w:val="22"/>
                <w:lang w:eastAsia="ar-SA"/>
              </w:rPr>
              <w:t xml:space="preserve"> </w:t>
            </w:r>
          </w:p>
          <w:p w14:paraId="45CD05F5" w14:textId="77777777" w:rsidR="0053156B" w:rsidRDefault="0053156B" w:rsidP="0053156B">
            <w:pPr>
              <w:tabs>
                <w:tab w:val="left" w:pos="3812"/>
              </w:tabs>
              <w:suppressAutoHyphens/>
              <w:spacing w:after="160" w:line="276" w:lineRule="auto"/>
              <w:contextualSpacing/>
              <w:jc w:val="both"/>
              <w:rPr>
                <w:b/>
                <w:sz w:val="22"/>
                <w:szCs w:val="22"/>
                <w:lang w:eastAsia="ar-SA"/>
              </w:rPr>
            </w:pPr>
          </w:p>
          <w:p w14:paraId="656A6F7A" w14:textId="1F982A38" w:rsidR="0053156B" w:rsidRPr="00A15013" w:rsidRDefault="0053156B" w:rsidP="0053156B">
            <w:pPr>
              <w:tabs>
                <w:tab w:val="left" w:pos="3812"/>
              </w:tabs>
              <w:suppressAutoHyphens/>
              <w:spacing w:after="160" w:line="276" w:lineRule="auto"/>
              <w:contextualSpacing/>
              <w:jc w:val="both"/>
              <w:rPr>
                <w:b/>
                <w:sz w:val="22"/>
                <w:szCs w:val="22"/>
                <w:lang w:eastAsia="ar-SA"/>
              </w:rPr>
            </w:pPr>
            <w:r w:rsidRPr="00A967AD">
              <w:rPr>
                <w:sz w:val="22"/>
                <w:szCs w:val="22"/>
                <w:lang w:eastAsia="ar-SA"/>
              </w:rPr>
              <w:t>Dans ce contexte, sont particulièrement visés </w:t>
            </w:r>
            <w:r>
              <w:rPr>
                <w:sz w:val="22"/>
                <w:szCs w:val="22"/>
                <w:lang w:eastAsia="ar-SA"/>
              </w:rPr>
              <w:t>les projets ayant pour objet</w:t>
            </w:r>
            <w:r w:rsidR="00F878F6">
              <w:rPr>
                <w:sz w:val="22"/>
                <w:szCs w:val="22"/>
                <w:lang w:eastAsia="ar-SA"/>
              </w:rPr>
              <w:t xml:space="preserve"> </w:t>
            </w:r>
            <w:r w:rsidRPr="00A967AD">
              <w:rPr>
                <w:sz w:val="22"/>
                <w:szCs w:val="22"/>
                <w:lang w:eastAsia="ar-SA"/>
              </w:rPr>
              <w:t>:</w:t>
            </w:r>
          </w:p>
          <w:p w14:paraId="3F43959B" w14:textId="76C7D7A8"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lastRenderedPageBreak/>
              <w:t>De</w:t>
            </w:r>
            <w:r w:rsidRPr="00D51187">
              <w:rPr>
                <w:sz w:val="22"/>
                <w:szCs w:val="22"/>
                <w:lang w:eastAsia="ar-SA"/>
              </w:rPr>
              <w:t xml:space="preserve"> développ</w:t>
            </w:r>
            <w:r>
              <w:rPr>
                <w:sz w:val="22"/>
                <w:szCs w:val="22"/>
                <w:lang w:eastAsia="ar-SA"/>
              </w:rPr>
              <w:t xml:space="preserve">er </w:t>
            </w:r>
            <w:r w:rsidRPr="00D51187">
              <w:rPr>
                <w:sz w:val="22"/>
                <w:szCs w:val="22"/>
                <w:lang w:eastAsia="ar-SA"/>
              </w:rPr>
              <w:t>la littératie numérique</w:t>
            </w:r>
            <w:r>
              <w:rPr>
                <w:sz w:val="22"/>
                <w:szCs w:val="22"/>
                <w:lang w:eastAsia="ar-SA"/>
              </w:rPr>
              <w:t xml:space="preserve"> et </w:t>
            </w:r>
            <w:r w:rsidRPr="00D51187">
              <w:rPr>
                <w:sz w:val="22"/>
                <w:szCs w:val="22"/>
                <w:lang w:eastAsia="ar-SA"/>
              </w:rPr>
              <w:t>l</w:t>
            </w:r>
            <w:r>
              <w:rPr>
                <w:sz w:val="22"/>
                <w:szCs w:val="22"/>
                <w:lang w:eastAsia="ar-SA"/>
              </w:rPr>
              <w:t>es compétences numériques de bas</w:t>
            </w:r>
            <w:r w:rsidR="00F878F6">
              <w:rPr>
                <w:sz w:val="22"/>
                <w:szCs w:val="22"/>
                <w:lang w:eastAsia="ar-SA"/>
              </w:rPr>
              <w:t>e</w:t>
            </w:r>
            <w:r w:rsidRPr="00362EFC">
              <w:rPr>
                <w:sz w:val="22"/>
                <w:szCs w:val="22"/>
                <w:lang w:eastAsia="ar-SA"/>
              </w:rPr>
              <w:t>.</w:t>
            </w:r>
          </w:p>
          <w:p w14:paraId="1ECF1F92" w14:textId="38160744" w:rsidR="0053156B" w:rsidRDefault="007A16C5"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w:t>
            </w:r>
            <w:r w:rsidR="0053156B" w:rsidRPr="00D51187">
              <w:rPr>
                <w:sz w:val="22"/>
                <w:szCs w:val="22"/>
                <w:lang w:eastAsia="ar-SA"/>
              </w:rPr>
              <w:t xml:space="preserve"> </w:t>
            </w:r>
            <w:r w:rsidR="00F878F6">
              <w:rPr>
                <w:sz w:val="22"/>
                <w:szCs w:val="22"/>
                <w:lang w:eastAsia="ar-SA"/>
              </w:rPr>
              <w:t xml:space="preserve">renforcer </w:t>
            </w:r>
            <w:r w:rsidR="0053156B" w:rsidRPr="00D51187">
              <w:rPr>
                <w:sz w:val="22"/>
                <w:szCs w:val="22"/>
                <w:lang w:eastAsia="ar-SA"/>
              </w:rPr>
              <w:t>la citoyenneté numérique</w:t>
            </w:r>
            <w:r w:rsidR="0053156B">
              <w:rPr>
                <w:sz w:val="22"/>
                <w:szCs w:val="22"/>
                <w:lang w:eastAsia="ar-SA"/>
              </w:rPr>
              <w:t xml:space="preserve">, c-à-d. </w:t>
            </w:r>
            <w:r w:rsidR="0053156B" w:rsidRPr="000F32FD">
              <w:rPr>
                <w:sz w:val="22"/>
                <w:szCs w:val="22"/>
                <w:lang w:eastAsia="ar-SA"/>
              </w:rPr>
              <w:t>l'éducation ou l'acquisition de compétences pour l'apprentissage et la participation active dans la société numérique.</w:t>
            </w:r>
          </w:p>
          <w:p w14:paraId="0AFAE9BA" w14:textId="49C93CEB"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 xml:space="preserve">De </w:t>
            </w:r>
            <w:r w:rsidR="00F878F6">
              <w:rPr>
                <w:sz w:val="22"/>
                <w:szCs w:val="22"/>
                <w:lang w:eastAsia="ar-SA"/>
              </w:rPr>
              <w:t xml:space="preserve">créer et </w:t>
            </w:r>
            <w:r>
              <w:rPr>
                <w:sz w:val="22"/>
                <w:szCs w:val="22"/>
                <w:lang w:eastAsia="ar-SA"/>
              </w:rPr>
              <w:t>développer des supports analogiques, audiovisuels et/ou numériques pour faciliter l’apprentissage du numérique.</w:t>
            </w:r>
          </w:p>
          <w:p w14:paraId="56E53533" w14:textId="758B49D8"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D’innover e</w:t>
            </w:r>
            <w:r w:rsidRPr="00D51187">
              <w:rPr>
                <w:sz w:val="22"/>
                <w:szCs w:val="22"/>
                <w:lang w:eastAsia="ar-SA"/>
              </w:rPr>
              <w:t xml:space="preserve">t </w:t>
            </w:r>
            <w:r>
              <w:rPr>
                <w:sz w:val="22"/>
                <w:szCs w:val="22"/>
                <w:lang w:eastAsia="ar-SA"/>
              </w:rPr>
              <w:t xml:space="preserve">encourager </w:t>
            </w:r>
            <w:r w:rsidRPr="00D51187">
              <w:rPr>
                <w:sz w:val="22"/>
                <w:szCs w:val="22"/>
                <w:lang w:eastAsia="ar-SA"/>
              </w:rPr>
              <w:t>des approches novatrices de l’appr</w:t>
            </w:r>
            <w:r>
              <w:rPr>
                <w:sz w:val="22"/>
                <w:szCs w:val="22"/>
                <w:lang w:eastAsia="ar-SA"/>
              </w:rPr>
              <w:t>entissage et de la pratique du numérique et des outils TIC</w:t>
            </w:r>
            <w:r w:rsidR="00F878F6">
              <w:rPr>
                <w:sz w:val="22"/>
                <w:szCs w:val="22"/>
                <w:lang w:eastAsia="ar-SA"/>
              </w:rPr>
              <w:t>.</w:t>
            </w:r>
          </w:p>
          <w:p w14:paraId="3236BAF2" w14:textId="77777777" w:rsidR="0053156B" w:rsidRDefault="0053156B"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 xml:space="preserve">D’encourager </w:t>
            </w:r>
            <w:r w:rsidRPr="00D0009E">
              <w:rPr>
                <w:sz w:val="22"/>
                <w:szCs w:val="22"/>
                <w:lang w:eastAsia="ar-SA"/>
              </w:rPr>
              <w:t xml:space="preserve">des </w:t>
            </w:r>
            <w:r>
              <w:rPr>
                <w:sz w:val="22"/>
                <w:szCs w:val="22"/>
                <w:lang w:eastAsia="ar-SA"/>
              </w:rPr>
              <w:t>offres</w:t>
            </w:r>
            <w:r w:rsidRPr="00D0009E">
              <w:rPr>
                <w:sz w:val="22"/>
                <w:szCs w:val="22"/>
                <w:lang w:eastAsia="ar-SA"/>
              </w:rPr>
              <w:t xml:space="preserve"> adaptées aux niveaux de capacités différents et disponibles en différentes langues afin de répondre aux besoins </w:t>
            </w:r>
            <w:r>
              <w:rPr>
                <w:sz w:val="22"/>
                <w:szCs w:val="22"/>
                <w:lang w:eastAsia="ar-SA"/>
              </w:rPr>
              <w:t xml:space="preserve">variés </w:t>
            </w:r>
            <w:r w:rsidRPr="00D0009E">
              <w:rPr>
                <w:sz w:val="22"/>
                <w:szCs w:val="22"/>
                <w:lang w:eastAsia="ar-SA"/>
              </w:rPr>
              <w:t>des</w:t>
            </w:r>
            <w:r>
              <w:rPr>
                <w:sz w:val="22"/>
                <w:szCs w:val="22"/>
                <w:lang w:eastAsia="ar-SA"/>
              </w:rPr>
              <w:t xml:space="preserve"> différents publics cibles.</w:t>
            </w:r>
          </w:p>
          <w:p w14:paraId="24D509D0" w14:textId="53393DE1" w:rsidR="00F878F6" w:rsidRDefault="00F878F6" w:rsidP="0053156B">
            <w:pPr>
              <w:numPr>
                <w:ilvl w:val="0"/>
                <w:numId w:val="43"/>
              </w:numPr>
              <w:tabs>
                <w:tab w:val="left" w:pos="3812"/>
              </w:tabs>
              <w:suppressAutoHyphens/>
              <w:spacing w:after="160" w:line="276" w:lineRule="auto"/>
              <w:contextualSpacing/>
              <w:jc w:val="both"/>
              <w:rPr>
                <w:sz w:val="22"/>
                <w:szCs w:val="22"/>
                <w:lang w:eastAsia="ar-SA"/>
              </w:rPr>
            </w:pPr>
            <w:r>
              <w:rPr>
                <w:sz w:val="22"/>
                <w:szCs w:val="22"/>
                <w:lang w:eastAsia="ar-SA"/>
              </w:rPr>
              <w:t>De promouvoir l’acquisition de compétences élémentaires dans les nouvelles technologies.</w:t>
            </w:r>
          </w:p>
          <w:p w14:paraId="78AEB273" w14:textId="40217BD8" w:rsidR="0053156B" w:rsidRDefault="007A16C5" w:rsidP="0053156B">
            <w:pPr>
              <w:numPr>
                <w:ilvl w:val="0"/>
                <w:numId w:val="43"/>
              </w:numPr>
              <w:tabs>
                <w:tab w:val="left" w:pos="3812"/>
              </w:tabs>
              <w:suppressAutoHyphens/>
              <w:spacing w:after="160" w:line="276" w:lineRule="auto"/>
              <w:contextualSpacing/>
              <w:jc w:val="both"/>
              <w:rPr>
                <w:sz w:val="22"/>
                <w:szCs w:val="22"/>
                <w:lang w:eastAsia="ar-SA"/>
              </w:rPr>
            </w:pPr>
            <w:r w:rsidRPr="00A15013">
              <w:rPr>
                <w:sz w:val="22"/>
                <w:szCs w:val="22"/>
                <w:lang w:eastAsia="ar-SA"/>
              </w:rPr>
              <w:t>De</w:t>
            </w:r>
            <w:r w:rsidR="0053156B" w:rsidRPr="00A15013">
              <w:rPr>
                <w:sz w:val="22"/>
                <w:szCs w:val="22"/>
                <w:lang w:eastAsia="ar-SA"/>
              </w:rPr>
              <w:t xml:space="preserve"> s’engage</w:t>
            </w:r>
            <w:r w:rsidR="0053156B">
              <w:rPr>
                <w:sz w:val="22"/>
                <w:szCs w:val="22"/>
                <w:lang w:eastAsia="ar-SA"/>
              </w:rPr>
              <w:t>r</w:t>
            </w:r>
            <w:r w:rsidR="0053156B" w:rsidRPr="00A15013">
              <w:rPr>
                <w:sz w:val="22"/>
                <w:szCs w:val="22"/>
                <w:lang w:eastAsia="ar-SA"/>
              </w:rPr>
              <w:t xml:space="preserve"> à offrir des possibilités de reconversion</w:t>
            </w:r>
            <w:r w:rsidR="00F878F6">
              <w:rPr>
                <w:sz w:val="22"/>
                <w:szCs w:val="22"/>
                <w:lang w:eastAsia="ar-SA"/>
              </w:rPr>
              <w:t>.</w:t>
            </w:r>
          </w:p>
          <w:p w14:paraId="5DE5CB41" w14:textId="65AAF2C0" w:rsidR="004F2AC1" w:rsidRPr="0053156B" w:rsidRDefault="004F2AC1" w:rsidP="0053156B">
            <w:pPr>
              <w:tabs>
                <w:tab w:val="left" w:pos="3812"/>
              </w:tabs>
              <w:suppressAutoHyphens/>
              <w:spacing w:after="160" w:line="276" w:lineRule="auto"/>
              <w:jc w:val="both"/>
              <w:rPr>
                <w:rFonts w:eastAsiaTheme="minorHAnsi"/>
                <w:sz w:val="22"/>
                <w:szCs w:val="22"/>
                <w:lang w:eastAsia="ar-SA"/>
              </w:rPr>
            </w:pPr>
          </w:p>
        </w:tc>
        <w:tc>
          <w:tcPr>
            <w:tcW w:w="2127" w:type="dxa"/>
          </w:tcPr>
          <w:p w14:paraId="53B35ED8" w14:textId="77777777" w:rsidR="004F2AC1" w:rsidRPr="00EB7701" w:rsidRDefault="004F2AC1" w:rsidP="004F2AC1">
            <w:pPr>
              <w:pStyle w:val="ListParagraph"/>
              <w:ind w:left="0"/>
              <w:jc w:val="both"/>
              <w:rPr>
                <w:sz w:val="22"/>
                <w:szCs w:val="22"/>
              </w:rPr>
            </w:pPr>
          </w:p>
        </w:tc>
      </w:tr>
    </w:tbl>
    <w:p w14:paraId="5612DC05" w14:textId="7B398B57" w:rsidR="00570CAA" w:rsidRDefault="00570CAA" w:rsidP="00570CAA">
      <w:pPr>
        <w:spacing w:line="276" w:lineRule="auto"/>
        <w:contextualSpacing/>
        <w:rPr>
          <w:b/>
          <w:sz w:val="22"/>
          <w:szCs w:val="22"/>
        </w:rPr>
      </w:pPr>
    </w:p>
    <w:p w14:paraId="58A5B1E9" w14:textId="77777777" w:rsidR="002D7605" w:rsidRPr="002D7605" w:rsidRDefault="002D7605" w:rsidP="006400A9">
      <w:pPr>
        <w:spacing w:line="276" w:lineRule="auto"/>
        <w:contextualSpacing/>
        <w:jc w:val="both"/>
        <w:rPr>
          <w:sz w:val="22"/>
          <w:szCs w:val="22"/>
        </w:rPr>
      </w:pPr>
      <w:r w:rsidRPr="002D7605">
        <w:rPr>
          <w:sz w:val="22"/>
          <w:szCs w:val="22"/>
        </w:rPr>
        <w:t>Les projets éligibles devront être complémentaires à l’offre existante et peuvent prendre diverses formes, dont par exemple des activités de sensibilisation, des séances d’information ou d’animations, des cours de formations, des vidéos et petits films d’animation, des expositions (itinérantes, interactives…), des projets d’information par des pairs, des forums d’échanges, des carnets pédagogiques, etc.</w:t>
      </w:r>
    </w:p>
    <w:p w14:paraId="67A71A8C" w14:textId="77777777" w:rsidR="002D7605" w:rsidRPr="002D7605" w:rsidRDefault="002D7605" w:rsidP="006400A9">
      <w:pPr>
        <w:spacing w:line="276" w:lineRule="auto"/>
        <w:contextualSpacing/>
        <w:jc w:val="both"/>
        <w:rPr>
          <w:sz w:val="22"/>
          <w:szCs w:val="22"/>
        </w:rPr>
      </w:pPr>
    </w:p>
    <w:p w14:paraId="69A390E6" w14:textId="10B26413" w:rsidR="0053156B" w:rsidRPr="002D7605" w:rsidRDefault="002D7605" w:rsidP="006400A9">
      <w:pPr>
        <w:spacing w:line="276" w:lineRule="auto"/>
        <w:contextualSpacing/>
        <w:jc w:val="both"/>
        <w:rPr>
          <w:sz w:val="22"/>
          <w:szCs w:val="22"/>
        </w:rPr>
      </w:pPr>
      <w:r w:rsidRPr="002D7605">
        <w:rPr>
          <w:sz w:val="22"/>
          <w:szCs w:val="22"/>
        </w:rPr>
        <w:t>Les projets réalisés en partenariat entre acteurs seront encouragés et retenus en priorité.</w:t>
      </w:r>
    </w:p>
    <w:p w14:paraId="18A5E80D" w14:textId="77777777" w:rsidR="0053156B" w:rsidRPr="00570CAA" w:rsidRDefault="0053156B" w:rsidP="00570CAA">
      <w:pPr>
        <w:spacing w:line="276" w:lineRule="auto"/>
        <w:contextualSpacing/>
        <w:rPr>
          <w:b/>
          <w:sz w:val="22"/>
          <w:szCs w:val="22"/>
        </w:rPr>
      </w:pPr>
    </w:p>
    <w:p w14:paraId="1B577511" w14:textId="77777777" w:rsidR="00570CAA" w:rsidRDefault="00570CAA">
      <w:pPr>
        <w:rPr>
          <w:b/>
          <w:sz w:val="22"/>
          <w:szCs w:val="22"/>
        </w:rPr>
      </w:pPr>
      <w:r>
        <w:rPr>
          <w:b/>
          <w:sz w:val="22"/>
          <w:szCs w:val="22"/>
        </w:rPr>
        <w:br w:type="page"/>
      </w:r>
    </w:p>
    <w:p w14:paraId="7DE5C93B" w14:textId="2C8F9518" w:rsidR="00D61B11" w:rsidRPr="00570CAA" w:rsidRDefault="00D61B11" w:rsidP="00956F9A">
      <w:pPr>
        <w:pStyle w:val="ListParagraph"/>
        <w:numPr>
          <w:ilvl w:val="0"/>
          <w:numId w:val="41"/>
        </w:numPr>
        <w:spacing w:line="276" w:lineRule="auto"/>
        <w:ind w:left="284"/>
        <w:contextualSpacing/>
        <w:rPr>
          <w:b/>
          <w:sz w:val="22"/>
          <w:szCs w:val="22"/>
        </w:rPr>
      </w:pPr>
      <w:r w:rsidRPr="00570CAA">
        <w:rPr>
          <w:b/>
          <w:sz w:val="22"/>
          <w:szCs w:val="22"/>
        </w:rPr>
        <w:lastRenderedPageBreak/>
        <w:t xml:space="preserve">Titre du projet </w:t>
      </w:r>
      <w:r w:rsidRPr="00570CAA">
        <w:rPr>
          <w:b/>
          <w:sz w:val="22"/>
          <w:szCs w:val="22"/>
        </w:rPr>
        <w:tab/>
      </w:r>
    </w:p>
    <w:p w14:paraId="7365DC55" w14:textId="77777777" w:rsidR="00D61B11" w:rsidRDefault="00D61B11" w:rsidP="00D61B11">
      <w:pPr>
        <w:pStyle w:val="ListParagraph"/>
        <w:ind w:left="283"/>
        <w:rPr>
          <w:b/>
          <w:sz w:val="22"/>
          <w:szCs w:val="22"/>
        </w:rPr>
      </w:pPr>
    </w:p>
    <w:p w14:paraId="1751613C" w14:textId="77777777" w:rsidR="00F878F6" w:rsidRPr="00EB7701" w:rsidRDefault="00F878F6" w:rsidP="00D61B11">
      <w:pPr>
        <w:pStyle w:val="ListParagraph"/>
        <w:ind w:left="283"/>
        <w:rPr>
          <w:b/>
          <w:sz w:val="22"/>
          <w:szCs w:val="22"/>
        </w:rPr>
      </w:pPr>
    </w:p>
    <w:p w14:paraId="6D0AE0E0" w14:textId="4C972E2B" w:rsidR="00570CAA" w:rsidRPr="00C95209" w:rsidRDefault="00570CAA" w:rsidP="00C95209">
      <w:pPr>
        <w:rPr>
          <w:b/>
          <w:sz w:val="22"/>
          <w:szCs w:val="22"/>
        </w:rPr>
      </w:pPr>
    </w:p>
    <w:p w14:paraId="3839583D"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Début et durée du projet </w:t>
      </w:r>
    </w:p>
    <w:p w14:paraId="42CF07DA" w14:textId="15B9023D" w:rsidR="00D61B11" w:rsidRDefault="00D61B11" w:rsidP="00D61B11">
      <w:pPr>
        <w:jc w:val="both"/>
        <w:rPr>
          <w:sz w:val="22"/>
          <w:szCs w:val="22"/>
        </w:rPr>
      </w:pPr>
      <w:r w:rsidRPr="00EB7701">
        <w:rPr>
          <w:sz w:val="22"/>
          <w:szCs w:val="22"/>
        </w:rPr>
        <w:t xml:space="preserve">Le présent appel à projets finance des projets d’une durée de </w:t>
      </w:r>
      <w:r w:rsidR="00F54C4B">
        <w:rPr>
          <w:sz w:val="22"/>
          <w:szCs w:val="22"/>
        </w:rPr>
        <w:t>12</w:t>
      </w:r>
      <w:r w:rsidRPr="00EB7701">
        <w:rPr>
          <w:sz w:val="22"/>
          <w:szCs w:val="22"/>
        </w:rPr>
        <w:t xml:space="preserve"> mois maximum pour la période de </w:t>
      </w:r>
      <w:r w:rsidR="00F54C4B">
        <w:rPr>
          <w:sz w:val="22"/>
          <w:szCs w:val="22"/>
        </w:rPr>
        <w:t>juillet</w:t>
      </w:r>
      <w:r w:rsidR="00FC7D53" w:rsidRPr="00EB7701">
        <w:rPr>
          <w:sz w:val="22"/>
          <w:szCs w:val="22"/>
        </w:rPr>
        <w:t xml:space="preserve"> 202</w:t>
      </w:r>
      <w:r w:rsidR="00614333">
        <w:rPr>
          <w:sz w:val="22"/>
          <w:szCs w:val="22"/>
        </w:rPr>
        <w:t>4</w:t>
      </w:r>
      <w:r w:rsidRPr="00EB7701">
        <w:rPr>
          <w:sz w:val="22"/>
          <w:szCs w:val="22"/>
        </w:rPr>
        <w:t xml:space="preserve"> à </w:t>
      </w:r>
      <w:r w:rsidR="00F54C4B">
        <w:rPr>
          <w:sz w:val="22"/>
          <w:szCs w:val="22"/>
        </w:rPr>
        <w:t>juin 202</w:t>
      </w:r>
      <w:r w:rsidR="00614333">
        <w:rPr>
          <w:sz w:val="22"/>
          <w:szCs w:val="22"/>
        </w:rPr>
        <w:t>5</w:t>
      </w:r>
      <w:r w:rsidRPr="00EB7701">
        <w:rPr>
          <w:sz w:val="22"/>
          <w:szCs w:val="22"/>
        </w:rPr>
        <w:t>.</w:t>
      </w:r>
    </w:p>
    <w:p w14:paraId="67547DF0" w14:textId="77777777" w:rsidR="00C95209" w:rsidRPr="00EB7701" w:rsidRDefault="00C95209" w:rsidP="00D61B11">
      <w:pPr>
        <w:jc w:val="both"/>
        <w:rPr>
          <w:sz w:val="22"/>
          <w:szCs w:val="22"/>
        </w:rPr>
      </w:pPr>
    </w:p>
    <w:p w14:paraId="1B6D1DD3"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Contexte et besoins</w:t>
      </w:r>
    </w:p>
    <w:p w14:paraId="27F339E2" w14:textId="28ED719A" w:rsidR="00F878F6" w:rsidRPr="006400A9" w:rsidRDefault="00D61B11" w:rsidP="00F878F6">
      <w:pPr>
        <w:pStyle w:val="ListParagraph"/>
        <w:numPr>
          <w:ilvl w:val="0"/>
          <w:numId w:val="40"/>
        </w:numPr>
        <w:spacing w:after="160" w:line="259" w:lineRule="auto"/>
        <w:contextualSpacing/>
        <w:jc w:val="both"/>
        <w:rPr>
          <w:sz w:val="22"/>
          <w:szCs w:val="22"/>
        </w:rPr>
      </w:pPr>
      <w:r w:rsidRPr="00EB7701">
        <w:rPr>
          <w:sz w:val="22"/>
          <w:szCs w:val="22"/>
        </w:rPr>
        <w:t>Analyse des besoins, méthodologie utilisée, sources d’information, documents, organisation/personne(s) responsable(s)</w:t>
      </w:r>
    </w:p>
    <w:p w14:paraId="499FE4D2"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Hypothèses et risques à prendre en compte dans la planification du projet </w:t>
      </w:r>
    </w:p>
    <w:p w14:paraId="161A3916"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Conditions préalables/préconditions à la bonne réalisation du projet </w:t>
      </w:r>
    </w:p>
    <w:p w14:paraId="11B88020" w14:textId="551BE294" w:rsidR="00D61B11" w:rsidRPr="00C95209" w:rsidRDefault="00D61B11" w:rsidP="00C95209">
      <w:pPr>
        <w:pStyle w:val="ListParagraph"/>
        <w:numPr>
          <w:ilvl w:val="0"/>
          <w:numId w:val="40"/>
        </w:numPr>
        <w:spacing w:after="160" w:line="259" w:lineRule="auto"/>
        <w:contextualSpacing/>
        <w:jc w:val="both"/>
        <w:rPr>
          <w:sz w:val="22"/>
          <w:szCs w:val="22"/>
        </w:rPr>
      </w:pPr>
      <w:r w:rsidRPr="00EB7701">
        <w:rPr>
          <w:sz w:val="22"/>
          <w:szCs w:val="22"/>
        </w:rPr>
        <w:t>Expertise et expérience du porteur de projet</w:t>
      </w:r>
    </w:p>
    <w:p w14:paraId="6E18058B" w14:textId="77777777" w:rsidR="00D61B11" w:rsidRPr="00EB7701" w:rsidRDefault="00D61B11" w:rsidP="00D61B11">
      <w:pPr>
        <w:pStyle w:val="ListParagraph"/>
        <w:ind w:left="360"/>
        <w:jc w:val="both"/>
        <w:rPr>
          <w:sz w:val="22"/>
          <w:szCs w:val="22"/>
        </w:rPr>
      </w:pPr>
    </w:p>
    <w:p w14:paraId="2A998EFF"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Objectifs, résultats et activités prévues</w:t>
      </w:r>
    </w:p>
    <w:p w14:paraId="600F9CE2" w14:textId="5F98D386"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 Description </w:t>
      </w:r>
      <w:r w:rsidR="00F878F6" w:rsidRPr="00EB7701">
        <w:rPr>
          <w:sz w:val="22"/>
          <w:szCs w:val="22"/>
        </w:rPr>
        <w:t>des :</w:t>
      </w:r>
    </w:p>
    <w:p w14:paraId="5202788C"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 xml:space="preserve">Objectifs visés </w:t>
      </w:r>
    </w:p>
    <w:p w14:paraId="43D762A8"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Résultats attendus</w:t>
      </w:r>
    </w:p>
    <w:p w14:paraId="38F0B208"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 xml:space="preserve">Indicateurs qualitatifs et quantitatifs prévus </w:t>
      </w:r>
    </w:p>
    <w:p w14:paraId="04EA9F12" w14:textId="77777777" w:rsidR="00D61B11" w:rsidRPr="00EB7701" w:rsidRDefault="00D61B11" w:rsidP="00D61B11">
      <w:pPr>
        <w:pStyle w:val="ListParagraph"/>
        <w:numPr>
          <w:ilvl w:val="2"/>
          <w:numId w:val="40"/>
        </w:numPr>
        <w:spacing w:after="160" w:line="259" w:lineRule="auto"/>
        <w:contextualSpacing/>
        <w:jc w:val="both"/>
        <w:rPr>
          <w:sz w:val="22"/>
          <w:szCs w:val="22"/>
        </w:rPr>
      </w:pPr>
      <w:r w:rsidRPr="00EB7701">
        <w:rPr>
          <w:sz w:val="22"/>
          <w:szCs w:val="22"/>
        </w:rPr>
        <w:t>Indicateurs quantitatifs (veuillez-vous référer aux indicateurs prévus dans l’appel à projets, taux de participation, taux de satisfaction)</w:t>
      </w:r>
    </w:p>
    <w:p w14:paraId="37E537ED" w14:textId="77777777" w:rsidR="00D61B11" w:rsidRPr="00EB7701" w:rsidRDefault="00D61B11" w:rsidP="00D61B11">
      <w:pPr>
        <w:pStyle w:val="ListParagraph"/>
        <w:numPr>
          <w:ilvl w:val="2"/>
          <w:numId w:val="40"/>
        </w:numPr>
        <w:spacing w:after="160" w:line="259" w:lineRule="auto"/>
        <w:contextualSpacing/>
        <w:jc w:val="both"/>
        <w:rPr>
          <w:sz w:val="22"/>
          <w:szCs w:val="22"/>
        </w:rPr>
      </w:pPr>
      <w:r w:rsidRPr="00EB7701">
        <w:rPr>
          <w:sz w:val="22"/>
          <w:szCs w:val="22"/>
        </w:rPr>
        <w:t>Veuillez indiquer (au moins) deux indicateurs qualitatifs pour mesurer l’atteinte des résultats dans le cadre de votre projet</w:t>
      </w:r>
    </w:p>
    <w:p w14:paraId="6F9F5663" w14:textId="77777777" w:rsidR="00D61B11" w:rsidRPr="00EB7701" w:rsidRDefault="00D61B11" w:rsidP="00D61B11">
      <w:pPr>
        <w:pStyle w:val="ListParagraph"/>
        <w:numPr>
          <w:ilvl w:val="1"/>
          <w:numId w:val="40"/>
        </w:numPr>
        <w:spacing w:after="160" w:line="259" w:lineRule="auto"/>
        <w:contextualSpacing/>
        <w:jc w:val="both"/>
        <w:rPr>
          <w:sz w:val="22"/>
          <w:szCs w:val="22"/>
        </w:rPr>
      </w:pPr>
      <w:r w:rsidRPr="00EB7701">
        <w:rPr>
          <w:sz w:val="22"/>
          <w:szCs w:val="22"/>
        </w:rPr>
        <w:t>Activités prévues</w:t>
      </w:r>
    </w:p>
    <w:p w14:paraId="12D7E018" w14:textId="13931C26" w:rsidR="00D61B11" w:rsidRPr="00EB7701" w:rsidRDefault="00D61B11" w:rsidP="00DE45AD">
      <w:pPr>
        <w:jc w:val="both"/>
        <w:rPr>
          <w:sz w:val="22"/>
          <w:szCs w:val="22"/>
        </w:rPr>
      </w:pPr>
    </w:p>
    <w:p w14:paraId="7EBCA85F"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Cadre opérationnel</w:t>
      </w:r>
    </w:p>
    <w:p w14:paraId="2694326F"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Description du public cible : nombre (hommes/femmes), âge, statut (ressortissants UE / Pays tiers/ DPI-BPI / Luxembourgeois/ travailleurs frontaliers)</w:t>
      </w:r>
    </w:p>
    <w:p w14:paraId="1E5F91C9"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Critères de sélection des bénéficiaires</w:t>
      </w:r>
    </w:p>
    <w:p w14:paraId="53688E1B"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Méthodologie utilisée</w:t>
      </w:r>
    </w:p>
    <w:p w14:paraId="6D208396"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Partenariats et synergies avec d’autres structures pour mettre en œuvre le projet et/ou complémentarité avec d’autres projets</w:t>
      </w:r>
    </w:p>
    <w:p w14:paraId="13651345" w14:textId="38E9A056"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Précisions concernant la concertation avec d’autres Ministères concernés par le sujet du projet, en vue d’une pérennisation du projet au-delà des </w:t>
      </w:r>
      <w:r w:rsidR="00DE45AD" w:rsidRPr="00EB7701">
        <w:rPr>
          <w:sz w:val="22"/>
          <w:szCs w:val="22"/>
        </w:rPr>
        <w:t>9</w:t>
      </w:r>
      <w:r w:rsidRPr="00EB7701">
        <w:rPr>
          <w:sz w:val="22"/>
          <w:szCs w:val="22"/>
        </w:rPr>
        <w:t xml:space="preserve"> mois</w:t>
      </w:r>
    </w:p>
    <w:p w14:paraId="27A1089F"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Eléments novateurs</w:t>
      </w:r>
    </w:p>
    <w:p w14:paraId="67D48B55"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Eléments transversaux (égalité des chances et questions environnementales)</w:t>
      </w:r>
    </w:p>
    <w:p w14:paraId="12921D84" w14:textId="77777777" w:rsidR="00A800C2" w:rsidRPr="00EB7701" w:rsidRDefault="00A800C2" w:rsidP="00D61B11">
      <w:pPr>
        <w:pStyle w:val="CommentText"/>
        <w:rPr>
          <w:sz w:val="22"/>
          <w:szCs w:val="22"/>
        </w:rPr>
      </w:pPr>
    </w:p>
    <w:p w14:paraId="6A6809C4"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Suivi et évaluation</w:t>
      </w:r>
    </w:p>
    <w:p w14:paraId="344B8BD4" w14:textId="77777777" w:rsidR="00D61B11" w:rsidRPr="00EB7701" w:rsidRDefault="00D61B11" w:rsidP="00D61B11">
      <w:pPr>
        <w:pStyle w:val="ListParagraph"/>
        <w:numPr>
          <w:ilvl w:val="0"/>
          <w:numId w:val="40"/>
        </w:numPr>
        <w:spacing w:after="160" w:line="259" w:lineRule="auto"/>
        <w:contextualSpacing/>
        <w:jc w:val="both"/>
        <w:rPr>
          <w:sz w:val="22"/>
          <w:szCs w:val="22"/>
        </w:rPr>
      </w:pPr>
      <w:r w:rsidRPr="00EB7701">
        <w:rPr>
          <w:sz w:val="22"/>
          <w:szCs w:val="22"/>
        </w:rPr>
        <w:t xml:space="preserve"> Actions de pilotage et de suivis prévues</w:t>
      </w:r>
    </w:p>
    <w:p w14:paraId="57F1E36C" w14:textId="578C1E13" w:rsidR="00EB7701" w:rsidRPr="00E02DC5" w:rsidRDefault="00D61B11" w:rsidP="00EB7701">
      <w:pPr>
        <w:pStyle w:val="ListParagraph"/>
        <w:numPr>
          <w:ilvl w:val="0"/>
          <w:numId w:val="40"/>
        </w:numPr>
        <w:spacing w:after="160" w:line="259" w:lineRule="auto"/>
        <w:contextualSpacing/>
        <w:jc w:val="both"/>
        <w:rPr>
          <w:sz w:val="22"/>
          <w:szCs w:val="22"/>
        </w:rPr>
      </w:pPr>
      <w:r w:rsidRPr="00EB7701">
        <w:rPr>
          <w:sz w:val="22"/>
          <w:szCs w:val="22"/>
        </w:rPr>
        <w:t xml:space="preserve"> Modalités de travail et moyens mobilisés (outils de suivi et d’évaluation)</w:t>
      </w:r>
    </w:p>
    <w:p w14:paraId="24F9BE65" w14:textId="77777777" w:rsidR="00D61B11" w:rsidRPr="00EB7701" w:rsidRDefault="00D61B11" w:rsidP="00D61B11">
      <w:pPr>
        <w:jc w:val="both"/>
        <w:rPr>
          <w:sz w:val="22"/>
          <w:szCs w:val="22"/>
        </w:rPr>
      </w:pPr>
    </w:p>
    <w:p w14:paraId="1C09EF20" w14:textId="50FE39A0" w:rsidR="00D61B1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Calendrier prévisionnel (à adapter selon les besoins)</w:t>
      </w:r>
    </w:p>
    <w:tbl>
      <w:tblPr>
        <w:tblStyle w:val="LightGrid-Accent51"/>
        <w:tblW w:w="8647" w:type="dxa"/>
        <w:tblInd w:w="-152" w:type="dxa"/>
        <w:tblLayout w:type="fixed"/>
        <w:tblLook w:val="04A0" w:firstRow="1" w:lastRow="0" w:firstColumn="1" w:lastColumn="0" w:noHBand="0" w:noVBand="1"/>
      </w:tblPr>
      <w:tblGrid>
        <w:gridCol w:w="1418"/>
        <w:gridCol w:w="709"/>
        <w:gridCol w:w="709"/>
        <w:gridCol w:w="708"/>
        <w:gridCol w:w="770"/>
        <w:gridCol w:w="824"/>
        <w:gridCol w:w="825"/>
        <w:gridCol w:w="2684"/>
      </w:tblGrid>
      <w:tr w:rsidR="00F9709F" w14:paraId="64D00F49" w14:textId="77777777" w:rsidTr="00F9709F">
        <w:trPr>
          <w:cnfStyle w:val="100000000000" w:firstRow="1" w:lastRow="0" w:firstColumn="0" w:lastColumn="0" w:oddVBand="0" w:evenVBand="0" w:oddHBand="0" w:evenHBand="0" w:firstRowFirstColumn="0" w:firstRowLastColumn="0" w:lastRowFirstColumn="0" w:lastRowLastColumn="0"/>
          <w:cantSplit/>
          <w:trHeight w:val="559"/>
          <w:tblHeader/>
        </w:trPr>
        <w:tc>
          <w:tcPr>
            <w:cnfStyle w:val="001000000000" w:firstRow="0" w:lastRow="0" w:firstColumn="1" w:lastColumn="0" w:oddVBand="0" w:evenVBand="0" w:oddHBand="0" w:evenHBand="0" w:firstRowFirstColumn="0" w:firstRowLastColumn="0" w:lastRowFirstColumn="0" w:lastRowLastColumn="0"/>
            <w:tcW w:w="1418" w:type="dxa"/>
          </w:tcPr>
          <w:p w14:paraId="59BD6CB8" w14:textId="77777777" w:rsidR="00F9709F" w:rsidRDefault="00F9709F">
            <w:pPr>
              <w:rPr>
                <w:rFonts w:asciiTheme="majorHAnsi" w:hAnsiTheme="majorHAnsi" w:cstheme="majorBidi"/>
                <w:b w:val="0"/>
                <w:sz w:val="22"/>
                <w:szCs w:val="22"/>
                <w:lang w:eastAsia="en-US"/>
              </w:rPr>
            </w:pPr>
          </w:p>
          <w:p w14:paraId="5300A71C" w14:textId="77777777" w:rsidR="00F9709F" w:rsidRDefault="00F9709F">
            <w:pPr>
              <w:rPr>
                <w:b w:val="0"/>
              </w:rPr>
            </w:pPr>
            <w:r>
              <w:rPr>
                <w:b w:val="0"/>
              </w:rPr>
              <w:t>Dates</w:t>
            </w:r>
          </w:p>
          <w:p w14:paraId="5B17B5F6" w14:textId="77777777" w:rsidR="00F9709F" w:rsidRDefault="00F9709F">
            <w:pPr>
              <w:rPr>
                <w:b w:val="0"/>
              </w:rPr>
            </w:pPr>
          </w:p>
        </w:tc>
        <w:tc>
          <w:tcPr>
            <w:tcW w:w="709" w:type="dxa"/>
            <w:vMerge w:val="restart"/>
            <w:tcBorders>
              <w:bottom w:val="single" w:sz="18" w:space="0" w:color="4472C4" w:themeColor="accent5"/>
            </w:tcBorders>
            <w:textDirection w:val="btLr"/>
          </w:tcPr>
          <w:p w14:paraId="37AC8193" w14:textId="04F7B584"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juillet au 31 août 2</w:t>
            </w:r>
            <w:r w:rsidR="007A16C5">
              <w:rPr>
                <w:b w:val="0"/>
              </w:rPr>
              <w:t>5</w:t>
            </w:r>
          </w:p>
          <w:p w14:paraId="6FF3AAC2"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71EAC3D1"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709" w:type="dxa"/>
            <w:vMerge w:val="restart"/>
            <w:tcBorders>
              <w:bottom w:val="single" w:sz="18" w:space="0" w:color="4472C4" w:themeColor="accent5"/>
            </w:tcBorders>
            <w:textDirection w:val="btLr"/>
            <w:hideMark/>
          </w:tcPr>
          <w:p w14:paraId="56672621" w14:textId="2DFB49C4"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sept.  </w:t>
            </w:r>
            <w:proofErr w:type="gramStart"/>
            <w:r>
              <w:rPr>
                <w:b w:val="0"/>
              </w:rPr>
              <w:t>au</w:t>
            </w:r>
            <w:proofErr w:type="gramEnd"/>
            <w:r>
              <w:rPr>
                <w:b w:val="0"/>
              </w:rPr>
              <w:t xml:space="preserve"> 31 oct. 2</w:t>
            </w:r>
            <w:r w:rsidR="007A16C5">
              <w:rPr>
                <w:b w:val="0"/>
              </w:rPr>
              <w:t>5</w:t>
            </w:r>
          </w:p>
        </w:tc>
        <w:tc>
          <w:tcPr>
            <w:tcW w:w="708" w:type="dxa"/>
            <w:vMerge w:val="restart"/>
            <w:tcBorders>
              <w:bottom w:val="single" w:sz="18" w:space="0" w:color="4472C4" w:themeColor="accent5"/>
            </w:tcBorders>
            <w:textDirection w:val="btLr"/>
          </w:tcPr>
          <w:p w14:paraId="4E2EADE8" w14:textId="1C49C29E"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nov. au 31 déc. 2</w:t>
            </w:r>
            <w:r w:rsidR="007A16C5">
              <w:rPr>
                <w:b w:val="0"/>
              </w:rPr>
              <w:t>5</w:t>
            </w:r>
            <w:r>
              <w:rPr>
                <w:b w:val="0"/>
              </w:rPr>
              <w:t xml:space="preserve"> 21septembre</w:t>
            </w:r>
          </w:p>
          <w:p w14:paraId="6FD28907"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7ADFB305"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770" w:type="dxa"/>
            <w:vMerge w:val="restart"/>
            <w:tcBorders>
              <w:bottom w:val="single" w:sz="18" w:space="0" w:color="4472C4" w:themeColor="accent5"/>
            </w:tcBorders>
            <w:textDirection w:val="btLr"/>
          </w:tcPr>
          <w:p w14:paraId="72E3D328" w14:textId="54BBD5C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janv. au 28 fév. 2</w:t>
            </w:r>
            <w:r w:rsidR="007A16C5">
              <w:rPr>
                <w:b w:val="0"/>
              </w:rPr>
              <w:t>6</w:t>
            </w:r>
          </w:p>
          <w:p w14:paraId="2928879D"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p w14:paraId="12E76309"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824" w:type="dxa"/>
            <w:vMerge w:val="restart"/>
            <w:tcBorders>
              <w:bottom w:val="single" w:sz="18" w:space="0" w:color="4472C4" w:themeColor="accent5"/>
            </w:tcBorders>
            <w:textDirection w:val="btLr"/>
          </w:tcPr>
          <w:p w14:paraId="51CF114E" w14:textId="45051DD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mars au 30 avr. 2</w:t>
            </w:r>
            <w:r w:rsidR="007A16C5">
              <w:rPr>
                <w:b w:val="0"/>
              </w:rPr>
              <w:t>6</w:t>
            </w:r>
          </w:p>
          <w:p w14:paraId="0FD7D0A7"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825" w:type="dxa"/>
            <w:vMerge w:val="restart"/>
            <w:tcBorders>
              <w:bottom w:val="single" w:sz="18" w:space="0" w:color="4472C4" w:themeColor="accent5"/>
            </w:tcBorders>
            <w:textDirection w:val="btLr"/>
          </w:tcPr>
          <w:p w14:paraId="656C5F0C" w14:textId="7056A62E"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r>
              <w:rPr>
                <w:b w:val="0"/>
              </w:rPr>
              <w:t>1</w:t>
            </w:r>
            <w:r>
              <w:rPr>
                <w:vertAlign w:val="superscript"/>
              </w:rPr>
              <w:t>er</w:t>
            </w:r>
            <w:r>
              <w:rPr>
                <w:b w:val="0"/>
              </w:rPr>
              <w:t xml:space="preserve"> mai au 30 juin 2</w:t>
            </w:r>
            <w:r w:rsidR="007A16C5">
              <w:rPr>
                <w:b w:val="0"/>
              </w:rPr>
              <w:t>6</w:t>
            </w:r>
          </w:p>
          <w:p w14:paraId="09873B09" w14:textId="77777777" w:rsidR="00F9709F" w:rsidRDefault="00F9709F">
            <w:pPr>
              <w:ind w:left="113" w:right="113"/>
              <w:jc w:val="center"/>
              <w:cnfStyle w:val="100000000000" w:firstRow="1" w:lastRow="0" w:firstColumn="0" w:lastColumn="0" w:oddVBand="0" w:evenVBand="0" w:oddHBand="0" w:evenHBand="0" w:firstRowFirstColumn="0" w:firstRowLastColumn="0" w:lastRowFirstColumn="0" w:lastRowLastColumn="0"/>
              <w:rPr>
                <w:b w:val="0"/>
              </w:rPr>
            </w:pPr>
          </w:p>
        </w:tc>
        <w:tc>
          <w:tcPr>
            <w:tcW w:w="2684" w:type="dxa"/>
            <w:vMerge w:val="restart"/>
            <w:tcBorders>
              <w:bottom w:val="single" w:sz="18" w:space="0" w:color="4472C4" w:themeColor="accent5"/>
            </w:tcBorders>
            <w:hideMark/>
          </w:tcPr>
          <w:p w14:paraId="644922FC" w14:textId="77777777" w:rsidR="00F9709F" w:rsidRDefault="00F9709F">
            <w:pPr>
              <w:cnfStyle w:val="100000000000" w:firstRow="1" w:lastRow="0" w:firstColumn="0" w:lastColumn="0" w:oddVBand="0" w:evenVBand="0" w:oddHBand="0" w:evenHBand="0" w:firstRowFirstColumn="0" w:firstRowLastColumn="0" w:lastRowFirstColumn="0" w:lastRowLastColumn="0"/>
              <w:rPr>
                <w:b w:val="0"/>
                <w:sz w:val="22"/>
                <w:szCs w:val="22"/>
              </w:rPr>
            </w:pPr>
            <w:r>
              <w:rPr>
                <w:b w:val="0"/>
              </w:rPr>
              <w:t>Remarques/ Commentaires</w:t>
            </w:r>
          </w:p>
        </w:tc>
      </w:tr>
      <w:tr w:rsidR="00F9709F" w14:paraId="54822AD7" w14:textId="77777777" w:rsidTr="00F9709F">
        <w:trPr>
          <w:cnfStyle w:val="100000000000" w:firstRow="1" w:lastRow="0" w:firstColumn="0" w:lastColumn="0" w:oddVBand="0" w:evenVBand="0" w:oddHBand="0" w:evenHBand="0" w:firstRowFirstColumn="0" w:firstRowLastColumn="0" w:lastRowFirstColumn="0" w:lastRowLastColumn="0"/>
          <w:cantSplit/>
          <w:trHeight w:val="558"/>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4472C4" w:themeColor="accent5"/>
            </w:tcBorders>
            <w:hideMark/>
          </w:tcPr>
          <w:p w14:paraId="1CE75962" w14:textId="77777777" w:rsidR="00F9709F" w:rsidRDefault="00F9709F">
            <w:pPr>
              <w:rPr>
                <w:b w:val="0"/>
              </w:rPr>
            </w:pPr>
            <w:r>
              <w:rPr>
                <w:b w:val="0"/>
              </w:rPr>
              <w:t>Activités</w:t>
            </w:r>
          </w:p>
        </w:tc>
        <w:tc>
          <w:tcPr>
            <w:tcW w:w="709" w:type="dxa"/>
            <w:vMerge/>
            <w:tcBorders>
              <w:top w:val="single" w:sz="8" w:space="0" w:color="4472C4" w:themeColor="accent5"/>
            </w:tcBorders>
            <w:vAlign w:val="center"/>
            <w:hideMark/>
          </w:tcPr>
          <w:p w14:paraId="725CD3B9"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09" w:type="dxa"/>
            <w:vMerge/>
            <w:tcBorders>
              <w:top w:val="single" w:sz="8" w:space="0" w:color="4472C4" w:themeColor="accent5"/>
            </w:tcBorders>
            <w:vAlign w:val="center"/>
            <w:hideMark/>
          </w:tcPr>
          <w:p w14:paraId="6E335937"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08" w:type="dxa"/>
            <w:vMerge/>
            <w:tcBorders>
              <w:top w:val="single" w:sz="8" w:space="0" w:color="4472C4" w:themeColor="accent5"/>
            </w:tcBorders>
            <w:vAlign w:val="center"/>
            <w:hideMark/>
          </w:tcPr>
          <w:p w14:paraId="42F27A4F"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770" w:type="dxa"/>
            <w:vMerge/>
            <w:tcBorders>
              <w:top w:val="single" w:sz="8" w:space="0" w:color="4472C4" w:themeColor="accent5"/>
            </w:tcBorders>
            <w:vAlign w:val="center"/>
            <w:hideMark/>
          </w:tcPr>
          <w:p w14:paraId="6B4AEEC1"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824" w:type="dxa"/>
            <w:vMerge/>
            <w:tcBorders>
              <w:top w:val="single" w:sz="8" w:space="0" w:color="4472C4" w:themeColor="accent5"/>
            </w:tcBorders>
            <w:vAlign w:val="center"/>
            <w:hideMark/>
          </w:tcPr>
          <w:p w14:paraId="34B65BF3"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825" w:type="dxa"/>
            <w:vMerge/>
            <w:tcBorders>
              <w:top w:val="single" w:sz="8" w:space="0" w:color="4472C4" w:themeColor="accent5"/>
            </w:tcBorders>
            <w:vAlign w:val="center"/>
            <w:hideMark/>
          </w:tcPr>
          <w:p w14:paraId="52F23A3D"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c>
          <w:tcPr>
            <w:tcW w:w="2684" w:type="dxa"/>
            <w:vMerge/>
            <w:tcBorders>
              <w:top w:val="single" w:sz="8" w:space="0" w:color="4472C4" w:themeColor="accent5"/>
            </w:tcBorders>
            <w:vAlign w:val="center"/>
            <w:hideMark/>
          </w:tcPr>
          <w:p w14:paraId="01C3EDB0" w14:textId="77777777" w:rsidR="00F9709F" w:rsidRDefault="00F9709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22"/>
                <w:szCs w:val="22"/>
                <w:lang w:eastAsia="en-US"/>
              </w:rPr>
            </w:pPr>
          </w:p>
        </w:tc>
      </w:tr>
      <w:tr w:rsidR="00F9709F" w14:paraId="4FB8105E" w14:textId="77777777" w:rsidTr="00F9709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418" w:type="dxa"/>
            <w:hideMark/>
          </w:tcPr>
          <w:p w14:paraId="20B252E6" w14:textId="77777777" w:rsidR="00F9709F" w:rsidRDefault="00F9709F">
            <w:pPr>
              <w:rPr>
                <w:b w:val="0"/>
                <w:sz w:val="22"/>
                <w:szCs w:val="22"/>
              </w:rPr>
            </w:pPr>
            <w:r>
              <w:rPr>
                <w:b w:val="0"/>
              </w:rPr>
              <w:t xml:space="preserve">Activité 1.1 </w:t>
            </w:r>
          </w:p>
        </w:tc>
        <w:tc>
          <w:tcPr>
            <w:tcW w:w="709" w:type="dxa"/>
            <w:hideMark/>
          </w:tcPr>
          <w:p w14:paraId="74231566"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9" w:type="dxa"/>
          </w:tcPr>
          <w:p w14:paraId="00F8CDB7"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63F88912"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50AF5C1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726CE0E1"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55FC019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1B776DB2"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r w:rsidR="00F9709F" w14:paraId="40479D5F" w14:textId="77777777" w:rsidTr="00F9709F">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418" w:type="dxa"/>
            <w:hideMark/>
          </w:tcPr>
          <w:p w14:paraId="6358C3A8" w14:textId="77777777" w:rsidR="00F9709F" w:rsidRDefault="00F9709F">
            <w:pPr>
              <w:rPr>
                <w:rFonts w:asciiTheme="majorHAnsi" w:hAnsiTheme="majorHAnsi"/>
                <w:b w:val="0"/>
                <w:sz w:val="22"/>
                <w:szCs w:val="22"/>
              </w:rPr>
            </w:pPr>
            <w:r>
              <w:rPr>
                <w:b w:val="0"/>
              </w:rPr>
              <w:t xml:space="preserve">Activité 1.2 </w:t>
            </w:r>
          </w:p>
        </w:tc>
        <w:tc>
          <w:tcPr>
            <w:tcW w:w="709" w:type="dxa"/>
            <w:hideMark/>
          </w:tcPr>
          <w:p w14:paraId="5F56F83E"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9" w:type="dxa"/>
            <w:hideMark/>
          </w:tcPr>
          <w:p w14:paraId="267E582A"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r>
              <w:rPr>
                <w:rFonts w:asciiTheme="majorHAnsi" w:hAnsiTheme="majorHAnsi"/>
                <w:b/>
                <w:sz w:val="28"/>
                <w:szCs w:val="28"/>
              </w:rPr>
              <w:t>X</w:t>
            </w:r>
          </w:p>
        </w:tc>
        <w:tc>
          <w:tcPr>
            <w:tcW w:w="708" w:type="dxa"/>
          </w:tcPr>
          <w:p w14:paraId="5808FD7A"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70" w:type="dxa"/>
          </w:tcPr>
          <w:p w14:paraId="6BF11054"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4" w:type="dxa"/>
          </w:tcPr>
          <w:p w14:paraId="1A0C4CA5"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5" w:type="dxa"/>
          </w:tcPr>
          <w:p w14:paraId="64E51F98"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2684" w:type="dxa"/>
          </w:tcPr>
          <w:p w14:paraId="3AF41147"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r>
      <w:tr w:rsidR="00F9709F" w14:paraId="29236DCC" w14:textId="77777777" w:rsidTr="00F9709F">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18" w:type="dxa"/>
            <w:hideMark/>
          </w:tcPr>
          <w:p w14:paraId="166D116B" w14:textId="77777777" w:rsidR="00F9709F" w:rsidRDefault="00F9709F">
            <w:pPr>
              <w:rPr>
                <w:rFonts w:asciiTheme="majorHAnsi" w:hAnsiTheme="majorHAnsi"/>
                <w:b w:val="0"/>
                <w:sz w:val="22"/>
                <w:szCs w:val="22"/>
              </w:rPr>
            </w:pPr>
            <w:r>
              <w:rPr>
                <w:b w:val="0"/>
              </w:rPr>
              <w:t xml:space="preserve">Activité 1.3 </w:t>
            </w:r>
          </w:p>
        </w:tc>
        <w:tc>
          <w:tcPr>
            <w:tcW w:w="709" w:type="dxa"/>
          </w:tcPr>
          <w:p w14:paraId="7141E96B"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9" w:type="dxa"/>
          </w:tcPr>
          <w:p w14:paraId="08A4ACE1"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3088E2B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0E6E826A"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408DE09E"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1DEEEB83"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675E5658"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r w:rsidR="00F9709F" w14:paraId="5FEF31E0" w14:textId="77777777" w:rsidTr="00F9709F">
        <w:trPr>
          <w:cnfStyle w:val="000000010000" w:firstRow="0" w:lastRow="0" w:firstColumn="0" w:lastColumn="0" w:oddVBand="0" w:evenVBand="0" w:oddHBand="0" w:evenHBand="1"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418" w:type="dxa"/>
            <w:hideMark/>
          </w:tcPr>
          <w:p w14:paraId="4F38004D" w14:textId="77777777" w:rsidR="00F9709F" w:rsidRDefault="00F9709F">
            <w:pPr>
              <w:rPr>
                <w:rFonts w:asciiTheme="majorHAnsi" w:hAnsiTheme="majorHAnsi"/>
                <w:b w:val="0"/>
                <w:sz w:val="22"/>
                <w:szCs w:val="22"/>
              </w:rPr>
            </w:pPr>
            <w:r>
              <w:rPr>
                <w:b w:val="0"/>
              </w:rPr>
              <w:t>Activité 2.1</w:t>
            </w:r>
          </w:p>
        </w:tc>
        <w:tc>
          <w:tcPr>
            <w:tcW w:w="709" w:type="dxa"/>
          </w:tcPr>
          <w:p w14:paraId="327077F8"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09" w:type="dxa"/>
          </w:tcPr>
          <w:p w14:paraId="1FB73173"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08" w:type="dxa"/>
          </w:tcPr>
          <w:p w14:paraId="51F0BFC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770" w:type="dxa"/>
          </w:tcPr>
          <w:p w14:paraId="1BF9F53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4" w:type="dxa"/>
          </w:tcPr>
          <w:p w14:paraId="5F40C9C5"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825" w:type="dxa"/>
          </w:tcPr>
          <w:p w14:paraId="53896A66"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c>
          <w:tcPr>
            <w:tcW w:w="2684" w:type="dxa"/>
          </w:tcPr>
          <w:p w14:paraId="2E286D20" w14:textId="77777777" w:rsidR="00F9709F" w:rsidRDefault="00F9709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b/>
                <w:sz w:val="28"/>
                <w:szCs w:val="28"/>
              </w:rPr>
            </w:pPr>
          </w:p>
        </w:tc>
      </w:tr>
      <w:tr w:rsidR="00F9709F" w14:paraId="4DDDA90F" w14:textId="77777777" w:rsidTr="00F9709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418" w:type="dxa"/>
            <w:hideMark/>
          </w:tcPr>
          <w:p w14:paraId="765942A0" w14:textId="77777777" w:rsidR="00F9709F" w:rsidRDefault="00F9709F">
            <w:pPr>
              <w:rPr>
                <w:rFonts w:asciiTheme="majorHAnsi" w:hAnsiTheme="majorHAnsi"/>
                <w:b w:val="0"/>
                <w:sz w:val="22"/>
                <w:szCs w:val="22"/>
              </w:rPr>
            </w:pPr>
            <w:r>
              <w:rPr>
                <w:b w:val="0"/>
              </w:rPr>
              <w:t>Etc…</w:t>
            </w:r>
          </w:p>
        </w:tc>
        <w:tc>
          <w:tcPr>
            <w:tcW w:w="709" w:type="dxa"/>
          </w:tcPr>
          <w:p w14:paraId="595DF5AD"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9" w:type="dxa"/>
          </w:tcPr>
          <w:p w14:paraId="04A6C9F0"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08" w:type="dxa"/>
          </w:tcPr>
          <w:p w14:paraId="0D9DB8B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770" w:type="dxa"/>
          </w:tcPr>
          <w:p w14:paraId="76C4AEC7"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4" w:type="dxa"/>
          </w:tcPr>
          <w:p w14:paraId="7272081E"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825" w:type="dxa"/>
          </w:tcPr>
          <w:p w14:paraId="1BAE629C"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c>
          <w:tcPr>
            <w:tcW w:w="2684" w:type="dxa"/>
          </w:tcPr>
          <w:p w14:paraId="3B0BC6FD" w14:textId="77777777" w:rsidR="00F9709F" w:rsidRDefault="00F9709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p>
        </w:tc>
      </w:tr>
    </w:tbl>
    <w:p w14:paraId="2545172A" w14:textId="0EBCB643" w:rsidR="00D61B11" w:rsidRDefault="00D61B11" w:rsidP="00D61B11">
      <w:pPr>
        <w:pStyle w:val="ListParagraph"/>
        <w:ind w:left="360"/>
        <w:jc w:val="both"/>
        <w:rPr>
          <w:b/>
          <w:sz w:val="22"/>
          <w:szCs w:val="22"/>
        </w:rPr>
      </w:pPr>
    </w:p>
    <w:p w14:paraId="78A8E69A" w14:textId="77777777" w:rsidR="00EB7701" w:rsidRPr="00EB7701" w:rsidRDefault="00EB7701" w:rsidP="00D61B11">
      <w:pPr>
        <w:pStyle w:val="ListParagraph"/>
        <w:ind w:left="360"/>
        <w:jc w:val="both"/>
        <w:rPr>
          <w:sz w:val="22"/>
          <w:szCs w:val="22"/>
        </w:rPr>
      </w:pPr>
    </w:p>
    <w:p w14:paraId="66966E0A" w14:textId="77777777" w:rsidR="00D61B11" w:rsidRPr="00EB7701" w:rsidRDefault="00D61B11" w:rsidP="00D61B11">
      <w:pPr>
        <w:pStyle w:val="ListParagraph"/>
        <w:numPr>
          <w:ilvl w:val="0"/>
          <w:numId w:val="41"/>
        </w:numPr>
        <w:spacing w:line="360" w:lineRule="auto"/>
        <w:ind w:left="283"/>
        <w:contextualSpacing/>
        <w:jc w:val="both"/>
        <w:rPr>
          <w:b/>
          <w:sz w:val="22"/>
          <w:szCs w:val="22"/>
        </w:rPr>
      </w:pPr>
      <w:r w:rsidRPr="00EB7701">
        <w:rPr>
          <w:b/>
          <w:sz w:val="22"/>
          <w:szCs w:val="22"/>
        </w:rPr>
        <w:t xml:space="preserve">Check-list des documents à remettre avec la fiche de candidature </w:t>
      </w:r>
    </w:p>
    <w:tbl>
      <w:tblPr>
        <w:tblStyle w:val="TableGrid"/>
        <w:tblW w:w="0" w:type="auto"/>
        <w:tblInd w:w="-147" w:type="dxa"/>
        <w:tblLook w:val="04A0" w:firstRow="1" w:lastRow="0" w:firstColumn="1" w:lastColumn="0" w:noHBand="0" w:noVBand="1"/>
      </w:tblPr>
      <w:tblGrid>
        <w:gridCol w:w="4674"/>
        <w:gridCol w:w="851"/>
        <w:gridCol w:w="850"/>
        <w:gridCol w:w="3116"/>
      </w:tblGrid>
      <w:tr w:rsidR="00D61B11" w:rsidRPr="00EB7701" w14:paraId="115E31FB" w14:textId="77777777" w:rsidTr="005D103A">
        <w:tc>
          <w:tcPr>
            <w:tcW w:w="4678" w:type="dxa"/>
          </w:tcPr>
          <w:p w14:paraId="340866ED" w14:textId="77777777" w:rsidR="00D61B11" w:rsidRPr="00EB7701" w:rsidRDefault="00D61B11" w:rsidP="005D103A">
            <w:pPr>
              <w:jc w:val="center"/>
              <w:rPr>
                <w:b/>
                <w:sz w:val="22"/>
                <w:szCs w:val="22"/>
              </w:rPr>
            </w:pPr>
            <w:r w:rsidRPr="00EB7701">
              <w:rPr>
                <w:b/>
                <w:sz w:val="22"/>
                <w:szCs w:val="22"/>
              </w:rPr>
              <w:t>Documents requis</w:t>
            </w:r>
          </w:p>
        </w:tc>
        <w:tc>
          <w:tcPr>
            <w:tcW w:w="851" w:type="dxa"/>
          </w:tcPr>
          <w:p w14:paraId="41615E26" w14:textId="77777777" w:rsidR="00D61B11" w:rsidRPr="00EB7701" w:rsidRDefault="00D61B11" w:rsidP="005D103A">
            <w:pPr>
              <w:jc w:val="center"/>
              <w:rPr>
                <w:b/>
                <w:sz w:val="22"/>
                <w:szCs w:val="22"/>
              </w:rPr>
            </w:pPr>
            <w:r w:rsidRPr="00EB7701">
              <w:rPr>
                <w:b/>
                <w:sz w:val="22"/>
                <w:szCs w:val="22"/>
              </w:rPr>
              <w:t>Oui</w:t>
            </w:r>
          </w:p>
        </w:tc>
        <w:tc>
          <w:tcPr>
            <w:tcW w:w="850" w:type="dxa"/>
          </w:tcPr>
          <w:p w14:paraId="4F65BFA8" w14:textId="77777777" w:rsidR="00D61B11" w:rsidRPr="00EB7701" w:rsidRDefault="00D61B11" w:rsidP="005D103A">
            <w:pPr>
              <w:jc w:val="center"/>
              <w:rPr>
                <w:b/>
                <w:sz w:val="22"/>
                <w:szCs w:val="22"/>
              </w:rPr>
            </w:pPr>
            <w:r w:rsidRPr="00EB7701">
              <w:rPr>
                <w:b/>
                <w:sz w:val="22"/>
                <w:szCs w:val="22"/>
              </w:rPr>
              <w:t>Non</w:t>
            </w:r>
          </w:p>
        </w:tc>
        <w:tc>
          <w:tcPr>
            <w:tcW w:w="3118" w:type="dxa"/>
          </w:tcPr>
          <w:p w14:paraId="0D76606F" w14:textId="77777777" w:rsidR="00D61B11" w:rsidRPr="00EB7701" w:rsidRDefault="00D61B11" w:rsidP="005D103A">
            <w:pPr>
              <w:jc w:val="center"/>
              <w:rPr>
                <w:b/>
                <w:sz w:val="22"/>
                <w:szCs w:val="22"/>
              </w:rPr>
            </w:pPr>
            <w:r w:rsidRPr="00EB7701">
              <w:rPr>
                <w:b/>
                <w:sz w:val="22"/>
                <w:szCs w:val="22"/>
              </w:rPr>
              <w:t>Commentaires éventuels</w:t>
            </w:r>
          </w:p>
        </w:tc>
      </w:tr>
      <w:tr w:rsidR="00D61B11" w:rsidRPr="00EB7701" w14:paraId="530CFB8F" w14:textId="77777777" w:rsidTr="005D103A">
        <w:trPr>
          <w:trHeight w:val="332"/>
        </w:trPr>
        <w:tc>
          <w:tcPr>
            <w:tcW w:w="4678" w:type="dxa"/>
          </w:tcPr>
          <w:p w14:paraId="65B031BD" w14:textId="77777777" w:rsidR="00D61B11" w:rsidRPr="00EB7701" w:rsidRDefault="00D61B11" w:rsidP="00D61B11">
            <w:pPr>
              <w:pStyle w:val="ListParagraph"/>
              <w:numPr>
                <w:ilvl w:val="0"/>
                <w:numId w:val="42"/>
              </w:numPr>
              <w:contextualSpacing/>
              <w:rPr>
                <w:sz w:val="22"/>
                <w:szCs w:val="22"/>
              </w:rPr>
            </w:pPr>
            <w:r w:rsidRPr="00EB7701">
              <w:rPr>
                <w:sz w:val="22"/>
                <w:szCs w:val="22"/>
              </w:rPr>
              <w:t>Fiche de candidature dûment remplie et signée</w:t>
            </w:r>
          </w:p>
        </w:tc>
        <w:tc>
          <w:tcPr>
            <w:tcW w:w="851" w:type="dxa"/>
          </w:tcPr>
          <w:p w14:paraId="33710B68" w14:textId="77777777" w:rsidR="00D61B11" w:rsidRPr="00EB7701" w:rsidRDefault="00D61B11" w:rsidP="005D103A">
            <w:pPr>
              <w:jc w:val="both"/>
              <w:rPr>
                <w:sz w:val="22"/>
                <w:szCs w:val="22"/>
              </w:rPr>
            </w:pPr>
          </w:p>
        </w:tc>
        <w:tc>
          <w:tcPr>
            <w:tcW w:w="850" w:type="dxa"/>
          </w:tcPr>
          <w:p w14:paraId="12CF7644" w14:textId="77777777" w:rsidR="00D61B11" w:rsidRPr="00EB7701" w:rsidRDefault="00D61B11" w:rsidP="005D103A">
            <w:pPr>
              <w:jc w:val="both"/>
              <w:rPr>
                <w:sz w:val="22"/>
                <w:szCs w:val="22"/>
              </w:rPr>
            </w:pPr>
          </w:p>
        </w:tc>
        <w:tc>
          <w:tcPr>
            <w:tcW w:w="3118" w:type="dxa"/>
          </w:tcPr>
          <w:p w14:paraId="3BF8CE3E" w14:textId="77777777" w:rsidR="00D61B11" w:rsidRPr="00EB7701" w:rsidRDefault="00D61B11" w:rsidP="005D103A">
            <w:pPr>
              <w:jc w:val="both"/>
              <w:rPr>
                <w:sz w:val="22"/>
                <w:szCs w:val="22"/>
              </w:rPr>
            </w:pPr>
          </w:p>
        </w:tc>
      </w:tr>
      <w:tr w:rsidR="00D61B11" w:rsidRPr="00EB7701" w14:paraId="16D6379C" w14:textId="77777777" w:rsidTr="005D103A">
        <w:tc>
          <w:tcPr>
            <w:tcW w:w="4678" w:type="dxa"/>
          </w:tcPr>
          <w:p w14:paraId="341B9164" w14:textId="77777777" w:rsidR="00D61B11" w:rsidRPr="00EB7701" w:rsidRDefault="00D61B11" w:rsidP="00D61B11">
            <w:pPr>
              <w:pStyle w:val="ListParagraph"/>
              <w:numPr>
                <w:ilvl w:val="0"/>
                <w:numId w:val="42"/>
              </w:numPr>
              <w:contextualSpacing/>
              <w:rPr>
                <w:sz w:val="22"/>
                <w:szCs w:val="22"/>
              </w:rPr>
            </w:pPr>
            <w:r w:rsidRPr="00EB7701">
              <w:rPr>
                <w:color w:val="000000"/>
                <w:sz w:val="22"/>
                <w:szCs w:val="22"/>
              </w:rPr>
              <w:t>Budget prévisionnel dûment rempli et signé</w:t>
            </w:r>
          </w:p>
        </w:tc>
        <w:tc>
          <w:tcPr>
            <w:tcW w:w="851" w:type="dxa"/>
          </w:tcPr>
          <w:p w14:paraId="20A56725" w14:textId="77777777" w:rsidR="00D61B11" w:rsidRPr="00EB7701" w:rsidRDefault="00D61B11" w:rsidP="005D103A">
            <w:pPr>
              <w:jc w:val="both"/>
              <w:rPr>
                <w:sz w:val="22"/>
                <w:szCs w:val="22"/>
              </w:rPr>
            </w:pPr>
          </w:p>
        </w:tc>
        <w:tc>
          <w:tcPr>
            <w:tcW w:w="850" w:type="dxa"/>
          </w:tcPr>
          <w:p w14:paraId="0472CAAA" w14:textId="77777777" w:rsidR="00D61B11" w:rsidRPr="00EB7701" w:rsidRDefault="00D61B11" w:rsidP="005D103A">
            <w:pPr>
              <w:jc w:val="both"/>
              <w:rPr>
                <w:sz w:val="22"/>
                <w:szCs w:val="22"/>
              </w:rPr>
            </w:pPr>
          </w:p>
        </w:tc>
        <w:tc>
          <w:tcPr>
            <w:tcW w:w="3118" w:type="dxa"/>
          </w:tcPr>
          <w:p w14:paraId="42D59587" w14:textId="77777777" w:rsidR="00D61B11" w:rsidRPr="00EB7701" w:rsidRDefault="00D61B11" w:rsidP="005D103A">
            <w:pPr>
              <w:jc w:val="both"/>
              <w:rPr>
                <w:sz w:val="22"/>
                <w:szCs w:val="22"/>
              </w:rPr>
            </w:pPr>
          </w:p>
        </w:tc>
      </w:tr>
      <w:tr w:rsidR="00D61B11" w:rsidRPr="00EB7701" w14:paraId="540CB206" w14:textId="77777777" w:rsidTr="005D103A">
        <w:tc>
          <w:tcPr>
            <w:tcW w:w="4678" w:type="dxa"/>
          </w:tcPr>
          <w:p w14:paraId="33200DCD"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Accord de partenariat (si applicable)</w:t>
            </w:r>
          </w:p>
        </w:tc>
        <w:tc>
          <w:tcPr>
            <w:tcW w:w="851" w:type="dxa"/>
          </w:tcPr>
          <w:p w14:paraId="6FBE38CD" w14:textId="77777777" w:rsidR="00D61B11" w:rsidRPr="00EB7701" w:rsidRDefault="00D61B11" w:rsidP="005D103A">
            <w:pPr>
              <w:jc w:val="both"/>
              <w:rPr>
                <w:sz w:val="22"/>
                <w:szCs w:val="22"/>
              </w:rPr>
            </w:pPr>
          </w:p>
        </w:tc>
        <w:tc>
          <w:tcPr>
            <w:tcW w:w="850" w:type="dxa"/>
          </w:tcPr>
          <w:p w14:paraId="6F960DAD" w14:textId="77777777" w:rsidR="00D61B11" w:rsidRPr="00EB7701" w:rsidRDefault="00D61B11" w:rsidP="005D103A">
            <w:pPr>
              <w:jc w:val="both"/>
              <w:rPr>
                <w:sz w:val="22"/>
                <w:szCs w:val="22"/>
              </w:rPr>
            </w:pPr>
          </w:p>
        </w:tc>
        <w:tc>
          <w:tcPr>
            <w:tcW w:w="3118" w:type="dxa"/>
          </w:tcPr>
          <w:p w14:paraId="6A9793C4" w14:textId="77777777" w:rsidR="00D61B11" w:rsidRPr="00EB7701" w:rsidRDefault="00D61B11" w:rsidP="005D103A">
            <w:pPr>
              <w:jc w:val="both"/>
              <w:rPr>
                <w:sz w:val="22"/>
                <w:szCs w:val="22"/>
              </w:rPr>
            </w:pPr>
          </w:p>
        </w:tc>
      </w:tr>
      <w:tr w:rsidR="00D61B11" w:rsidRPr="00EB7701" w14:paraId="64ECECBB" w14:textId="77777777" w:rsidTr="005D103A">
        <w:tc>
          <w:tcPr>
            <w:tcW w:w="4678" w:type="dxa"/>
          </w:tcPr>
          <w:p w14:paraId="061678A2"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Comptes annuels année N-1 (Bilan et comptes des résultats)</w:t>
            </w:r>
          </w:p>
        </w:tc>
        <w:tc>
          <w:tcPr>
            <w:tcW w:w="851" w:type="dxa"/>
          </w:tcPr>
          <w:p w14:paraId="271E9A46" w14:textId="77777777" w:rsidR="00D61B11" w:rsidRPr="00EB7701" w:rsidRDefault="00D61B11" w:rsidP="005D103A">
            <w:pPr>
              <w:jc w:val="both"/>
              <w:rPr>
                <w:sz w:val="22"/>
                <w:szCs w:val="22"/>
                <w:u w:val="single"/>
              </w:rPr>
            </w:pPr>
          </w:p>
        </w:tc>
        <w:tc>
          <w:tcPr>
            <w:tcW w:w="850" w:type="dxa"/>
          </w:tcPr>
          <w:p w14:paraId="5C11247A" w14:textId="77777777" w:rsidR="00D61B11" w:rsidRPr="00EB7701" w:rsidRDefault="00D61B11" w:rsidP="005D103A">
            <w:pPr>
              <w:jc w:val="both"/>
              <w:rPr>
                <w:sz w:val="22"/>
                <w:szCs w:val="22"/>
                <w:u w:val="single"/>
              </w:rPr>
            </w:pPr>
          </w:p>
        </w:tc>
        <w:tc>
          <w:tcPr>
            <w:tcW w:w="3118" w:type="dxa"/>
          </w:tcPr>
          <w:p w14:paraId="18B14D3D" w14:textId="77777777" w:rsidR="00D61B11" w:rsidRPr="00EB7701" w:rsidRDefault="00D61B11" w:rsidP="005D103A">
            <w:pPr>
              <w:jc w:val="both"/>
              <w:rPr>
                <w:sz w:val="22"/>
                <w:szCs w:val="22"/>
                <w:u w:val="single"/>
              </w:rPr>
            </w:pPr>
          </w:p>
        </w:tc>
      </w:tr>
      <w:tr w:rsidR="00D61B11" w:rsidRPr="00EB7701" w14:paraId="7566D1D2" w14:textId="77777777" w:rsidTr="005D103A">
        <w:tc>
          <w:tcPr>
            <w:tcW w:w="4678" w:type="dxa"/>
          </w:tcPr>
          <w:p w14:paraId="7042BE63" w14:textId="77777777" w:rsidR="00D61B11" w:rsidRPr="00EB7701" w:rsidRDefault="00D61B11" w:rsidP="00D61B11">
            <w:pPr>
              <w:pStyle w:val="ListParagraph"/>
              <w:numPr>
                <w:ilvl w:val="0"/>
                <w:numId w:val="42"/>
              </w:numPr>
              <w:contextualSpacing/>
              <w:rPr>
                <w:sz w:val="22"/>
                <w:szCs w:val="22"/>
                <w:u w:val="single"/>
              </w:rPr>
            </w:pPr>
            <w:r w:rsidRPr="00EB7701">
              <w:rPr>
                <w:color w:val="000000"/>
                <w:sz w:val="22"/>
                <w:szCs w:val="22"/>
              </w:rPr>
              <w:t>Rapport d'activités année N-1</w:t>
            </w:r>
          </w:p>
        </w:tc>
        <w:tc>
          <w:tcPr>
            <w:tcW w:w="851" w:type="dxa"/>
          </w:tcPr>
          <w:p w14:paraId="4B8ED0DA" w14:textId="77777777" w:rsidR="00D61B11" w:rsidRPr="00EB7701" w:rsidRDefault="00D61B11" w:rsidP="005D103A">
            <w:pPr>
              <w:jc w:val="both"/>
              <w:rPr>
                <w:sz w:val="22"/>
                <w:szCs w:val="22"/>
                <w:u w:val="single"/>
              </w:rPr>
            </w:pPr>
          </w:p>
        </w:tc>
        <w:tc>
          <w:tcPr>
            <w:tcW w:w="850" w:type="dxa"/>
          </w:tcPr>
          <w:p w14:paraId="40EF22D2" w14:textId="77777777" w:rsidR="00D61B11" w:rsidRPr="00EB7701" w:rsidRDefault="00D61B11" w:rsidP="005D103A">
            <w:pPr>
              <w:jc w:val="both"/>
              <w:rPr>
                <w:sz w:val="22"/>
                <w:szCs w:val="22"/>
                <w:u w:val="single"/>
              </w:rPr>
            </w:pPr>
          </w:p>
        </w:tc>
        <w:tc>
          <w:tcPr>
            <w:tcW w:w="3118" w:type="dxa"/>
          </w:tcPr>
          <w:p w14:paraId="3117B426" w14:textId="77777777" w:rsidR="00D61B11" w:rsidRPr="00EB7701" w:rsidRDefault="00D61B11" w:rsidP="005D103A">
            <w:pPr>
              <w:jc w:val="both"/>
              <w:rPr>
                <w:sz w:val="22"/>
                <w:szCs w:val="22"/>
                <w:u w:val="single"/>
              </w:rPr>
            </w:pPr>
          </w:p>
        </w:tc>
      </w:tr>
      <w:tr w:rsidR="00D61B11" w:rsidRPr="00EB7701" w14:paraId="5DCEF7FE" w14:textId="77777777" w:rsidTr="005D103A">
        <w:tc>
          <w:tcPr>
            <w:tcW w:w="4678" w:type="dxa"/>
          </w:tcPr>
          <w:p w14:paraId="048C5217"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Statuts publiés au Registre de Commerce et des Sociétés</w:t>
            </w:r>
          </w:p>
        </w:tc>
        <w:tc>
          <w:tcPr>
            <w:tcW w:w="851" w:type="dxa"/>
          </w:tcPr>
          <w:p w14:paraId="1635E5F2" w14:textId="77777777" w:rsidR="00D61B11" w:rsidRPr="00EB7701" w:rsidRDefault="00D61B11" w:rsidP="005D103A">
            <w:pPr>
              <w:jc w:val="both"/>
              <w:rPr>
                <w:sz w:val="22"/>
                <w:szCs w:val="22"/>
                <w:u w:val="single"/>
              </w:rPr>
            </w:pPr>
          </w:p>
        </w:tc>
        <w:tc>
          <w:tcPr>
            <w:tcW w:w="850" w:type="dxa"/>
          </w:tcPr>
          <w:p w14:paraId="2CC32120" w14:textId="77777777" w:rsidR="00D61B11" w:rsidRPr="00EB7701" w:rsidRDefault="00D61B11" w:rsidP="005D103A">
            <w:pPr>
              <w:jc w:val="both"/>
              <w:rPr>
                <w:sz w:val="22"/>
                <w:szCs w:val="22"/>
                <w:u w:val="single"/>
              </w:rPr>
            </w:pPr>
          </w:p>
        </w:tc>
        <w:tc>
          <w:tcPr>
            <w:tcW w:w="3118" w:type="dxa"/>
          </w:tcPr>
          <w:p w14:paraId="54DA828B" w14:textId="77777777" w:rsidR="00D61B11" w:rsidRPr="00EB7701" w:rsidRDefault="00D61B11" w:rsidP="005D103A">
            <w:pPr>
              <w:jc w:val="both"/>
              <w:rPr>
                <w:sz w:val="22"/>
                <w:szCs w:val="22"/>
                <w:u w:val="single"/>
              </w:rPr>
            </w:pPr>
          </w:p>
        </w:tc>
      </w:tr>
      <w:tr w:rsidR="00D61B11" w:rsidRPr="00EB7701" w14:paraId="0478D412" w14:textId="77777777" w:rsidTr="005D103A">
        <w:tc>
          <w:tcPr>
            <w:tcW w:w="4678" w:type="dxa"/>
          </w:tcPr>
          <w:p w14:paraId="680CC1E2" w14:textId="77777777" w:rsidR="00D61B11" w:rsidRPr="00EB7701" w:rsidRDefault="00D61B11" w:rsidP="00D61B11">
            <w:pPr>
              <w:pStyle w:val="ListParagraph"/>
              <w:numPr>
                <w:ilvl w:val="0"/>
                <w:numId w:val="42"/>
              </w:numPr>
              <w:contextualSpacing/>
              <w:rPr>
                <w:color w:val="000000"/>
                <w:sz w:val="22"/>
                <w:szCs w:val="22"/>
              </w:rPr>
            </w:pPr>
            <w:r w:rsidRPr="00EB7701">
              <w:rPr>
                <w:color w:val="000000"/>
                <w:sz w:val="22"/>
                <w:szCs w:val="22"/>
              </w:rPr>
              <w:t>Liste des membres du Conseil d'Administration</w:t>
            </w:r>
          </w:p>
        </w:tc>
        <w:tc>
          <w:tcPr>
            <w:tcW w:w="851" w:type="dxa"/>
          </w:tcPr>
          <w:p w14:paraId="4C76E98C" w14:textId="77777777" w:rsidR="00D61B11" w:rsidRPr="00EB7701" w:rsidRDefault="00D61B11" w:rsidP="005D103A">
            <w:pPr>
              <w:jc w:val="both"/>
              <w:rPr>
                <w:sz w:val="22"/>
                <w:szCs w:val="22"/>
                <w:u w:val="single"/>
              </w:rPr>
            </w:pPr>
          </w:p>
        </w:tc>
        <w:tc>
          <w:tcPr>
            <w:tcW w:w="850" w:type="dxa"/>
          </w:tcPr>
          <w:p w14:paraId="08EA6FA9" w14:textId="77777777" w:rsidR="00D61B11" w:rsidRPr="00EB7701" w:rsidRDefault="00D61B11" w:rsidP="005D103A">
            <w:pPr>
              <w:jc w:val="both"/>
              <w:rPr>
                <w:sz w:val="22"/>
                <w:szCs w:val="22"/>
                <w:u w:val="single"/>
              </w:rPr>
            </w:pPr>
          </w:p>
        </w:tc>
        <w:tc>
          <w:tcPr>
            <w:tcW w:w="3118" w:type="dxa"/>
          </w:tcPr>
          <w:p w14:paraId="24CA6B08" w14:textId="77777777" w:rsidR="00D61B11" w:rsidRPr="00EB7701" w:rsidRDefault="00D61B11" w:rsidP="005D103A">
            <w:pPr>
              <w:jc w:val="both"/>
              <w:rPr>
                <w:sz w:val="22"/>
                <w:szCs w:val="22"/>
                <w:u w:val="single"/>
              </w:rPr>
            </w:pPr>
          </w:p>
        </w:tc>
      </w:tr>
    </w:tbl>
    <w:p w14:paraId="761021A7" w14:textId="08E994EF" w:rsidR="00E02DC5" w:rsidRDefault="00E02DC5" w:rsidP="00D61B11">
      <w:pPr>
        <w:jc w:val="both"/>
        <w:rPr>
          <w:sz w:val="22"/>
          <w:szCs w:val="22"/>
        </w:rPr>
      </w:pPr>
    </w:p>
    <w:p w14:paraId="7AF76700" w14:textId="133F4C09" w:rsidR="00EB7701" w:rsidRDefault="00D61B11" w:rsidP="00C95209">
      <w:pPr>
        <w:jc w:val="both"/>
        <w:rPr>
          <w:sz w:val="22"/>
          <w:szCs w:val="22"/>
        </w:rPr>
      </w:pPr>
      <w:r w:rsidRPr="00EB7701">
        <w:rPr>
          <w:sz w:val="22"/>
          <w:szCs w:val="22"/>
        </w:rPr>
        <w:t>Le porteur du projet s’engage à ne demander aucun autre cofinancement, direct ou indirect, auprès d’autres organes de financements, pour la mise en œuvre du présent projet.</w:t>
      </w:r>
    </w:p>
    <w:p w14:paraId="710C643F" w14:textId="77777777" w:rsidR="00EB7701" w:rsidRDefault="00EB7701" w:rsidP="00EB7701">
      <w:pPr>
        <w:rPr>
          <w:sz w:val="22"/>
          <w:szCs w:val="22"/>
        </w:rPr>
      </w:pPr>
    </w:p>
    <w:p w14:paraId="7EBCC606" w14:textId="43BAD1B8" w:rsidR="00D61B11" w:rsidRPr="00EB7701" w:rsidRDefault="00D61B11" w:rsidP="00EB7701">
      <w:pPr>
        <w:rPr>
          <w:sz w:val="22"/>
          <w:szCs w:val="22"/>
        </w:rPr>
      </w:pPr>
      <w:r w:rsidRPr="00EB7701">
        <w:rPr>
          <w:sz w:val="22"/>
          <w:szCs w:val="22"/>
        </w:rPr>
        <w:t>Fait à ………………………………, le ………………………………………….</w:t>
      </w:r>
    </w:p>
    <w:p w14:paraId="1BCB0D3E" w14:textId="71BB9741" w:rsidR="00D61B11" w:rsidRPr="00EB7701" w:rsidRDefault="00D61B11" w:rsidP="00D61B11">
      <w:pPr>
        <w:rPr>
          <w:sz w:val="22"/>
          <w:szCs w:val="22"/>
        </w:rPr>
      </w:pPr>
    </w:p>
    <w:p w14:paraId="2D8154CB" w14:textId="77777777" w:rsidR="00EB7701" w:rsidRPr="00EB7701" w:rsidRDefault="00D61B11" w:rsidP="00EB7701">
      <w:pPr>
        <w:rPr>
          <w:rFonts w:eastAsia="Calibri" w:cs="Times New Roman"/>
          <w:sz w:val="22"/>
          <w:szCs w:val="22"/>
          <w:lang w:eastAsia="en-US"/>
        </w:rPr>
      </w:pPr>
      <w:r>
        <w:t xml:space="preserve">  </w:t>
      </w:r>
    </w:p>
    <w:p w14:paraId="559EBC2C" w14:textId="77777777" w:rsidR="00EB7701" w:rsidRPr="00EB7701" w:rsidRDefault="00EB7701" w:rsidP="00EB7701">
      <w:pPr>
        <w:spacing w:after="160" w:line="259" w:lineRule="auto"/>
        <w:ind w:left="720"/>
        <w:contextualSpacing/>
        <w:jc w:val="center"/>
        <w:rPr>
          <w:rFonts w:eastAsia="Calibri" w:cs="Times New Roman"/>
          <w:sz w:val="22"/>
          <w:szCs w:val="22"/>
          <w:lang w:eastAsia="en-US"/>
        </w:rPr>
      </w:pPr>
      <w:r w:rsidRPr="00EB7701">
        <w:rPr>
          <w:rFonts w:eastAsia="Calibri" w:cs="Times New Roman"/>
          <w:sz w:val="22"/>
          <w:szCs w:val="22"/>
          <w:lang w:eastAsia="en-US"/>
        </w:rPr>
        <w:t xml:space="preserve">                                                                                                    ____________________________</w:t>
      </w:r>
    </w:p>
    <w:p w14:paraId="45A5C850" w14:textId="77777777" w:rsidR="00EB7701" w:rsidRPr="00EB7701" w:rsidRDefault="00EB7701" w:rsidP="00EB7701">
      <w:pPr>
        <w:spacing w:after="160" w:line="259" w:lineRule="auto"/>
        <w:ind w:left="720"/>
        <w:contextualSpacing/>
        <w:jc w:val="center"/>
        <w:rPr>
          <w:rFonts w:eastAsia="Calibri" w:cs="Times New Roman"/>
          <w:sz w:val="22"/>
          <w:szCs w:val="22"/>
          <w:lang w:eastAsia="en-US"/>
        </w:rPr>
      </w:pPr>
      <w:r w:rsidRPr="00EB7701">
        <w:rPr>
          <w:rFonts w:eastAsia="Calibri" w:cs="Times New Roman"/>
          <w:sz w:val="22"/>
          <w:szCs w:val="22"/>
          <w:lang w:eastAsia="en-US"/>
        </w:rPr>
        <w:t xml:space="preserve">                                                                                                    Signature de la personne pouvant </w:t>
      </w:r>
    </w:p>
    <w:p w14:paraId="0C253217" w14:textId="2211AF2F" w:rsidR="006D2E38" w:rsidRPr="00EB7701" w:rsidRDefault="00EB7701" w:rsidP="00EB7701">
      <w:pPr>
        <w:spacing w:after="160" w:line="259" w:lineRule="auto"/>
        <w:ind w:left="720"/>
        <w:contextualSpacing/>
        <w:jc w:val="right"/>
        <w:rPr>
          <w:rFonts w:eastAsia="Calibri" w:cs="Times New Roman"/>
          <w:sz w:val="22"/>
          <w:szCs w:val="22"/>
          <w:lang w:eastAsia="en-US"/>
        </w:rPr>
      </w:pPr>
      <w:r w:rsidRPr="00EB7701">
        <w:rPr>
          <w:rFonts w:eastAsia="Calibri" w:cs="Times New Roman"/>
          <w:sz w:val="22"/>
          <w:szCs w:val="22"/>
          <w:lang w:eastAsia="en-US"/>
        </w:rPr>
        <w:t xml:space="preserve">            valablement engager le porteur du projet</w:t>
      </w:r>
      <w:r w:rsidR="00D61B11">
        <w:t xml:space="preserve">                                                                                                </w:t>
      </w:r>
      <w:r>
        <w:t xml:space="preserve">  </w:t>
      </w:r>
    </w:p>
    <w:sectPr w:rsidR="006D2E38" w:rsidRPr="00EB7701" w:rsidSect="00B8491E">
      <w:headerReference w:type="even" r:id="rId12"/>
      <w:headerReference w:type="default" r:id="rId13"/>
      <w:footerReference w:type="default" r:id="rId14"/>
      <w:headerReference w:type="first" r:id="rId15"/>
      <w:footerReference w:type="first" r:id="rId16"/>
      <w:pgSz w:w="11906" w:h="16838"/>
      <w:pgMar w:top="2268" w:right="1134" w:bottom="1276" w:left="1418" w:header="113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6F23" w14:textId="77777777" w:rsidR="00CC6DC4" w:rsidRDefault="00CC6DC4">
      <w:r>
        <w:separator/>
      </w:r>
    </w:p>
    <w:p w14:paraId="2D128FD3" w14:textId="77777777" w:rsidR="00CC6DC4" w:rsidRDefault="00CC6DC4"/>
  </w:endnote>
  <w:endnote w:type="continuationSeparator" w:id="0">
    <w:p w14:paraId="583780BE" w14:textId="77777777" w:rsidR="00CC6DC4" w:rsidRDefault="00CC6DC4">
      <w:r>
        <w:continuationSeparator/>
      </w:r>
    </w:p>
    <w:p w14:paraId="6452E3F2" w14:textId="77777777" w:rsidR="00CC6DC4" w:rsidRDefault="00CC6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urich Cn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F44" w14:textId="0D5A48C1" w:rsidR="00BE603E" w:rsidRPr="00B815F6" w:rsidRDefault="00BE603E" w:rsidP="00B815F6">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AC18F4">
      <w:rPr>
        <w:rStyle w:val="PageNumber"/>
        <w:noProof/>
        <w:sz w:val="18"/>
      </w:rPr>
      <w:t>3</w:t>
    </w:r>
    <w:r>
      <w:rPr>
        <w:rStyle w:val="PageNumber"/>
        <w:sz w:val="18"/>
      </w:rPr>
      <w:fldChar w:fldCharType="end"/>
    </w:r>
    <w:r>
      <w:rPr>
        <w:rStyle w:val="PageNumber"/>
        <w:sz w:val="18"/>
      </w:rPr>
      <w:t>/</w:t>
    </w:r>
    <w:r>
      <w:rPr>
        <w:rStyle w:val="PageNumber"/>
        <w:sz w:val="18"/>
      </w:rPr>
      <w:fldChar w:fldCharType="begin"/>
    </w:r>
    <w:r>
      <w:rPr>
        <w:rStyle w:val="PageNumber"/>
        <w:sz w:val="18"/>
      </w:rPr>
      <w:instrText xml:space="preserve"> NUMPAGES </w:instrText>
    </w:r>
    <w:r>
      <w:rPr>
        <w:rStyle w:val="PageNumber"/>
        <w:sz w:val="18"/>
      </w:rPr>
      <w:fldChar w:fldCharType="separate"/>
    </w:r>
    <w:r w:rsidR="00AC18F4">
      <w:rPr>
        <w:rStyle w:val="PageNumber"/>
        <w:noProof/>
        <w:sz w:val="18"/>
      </w:rPr>
      <w:t>4</w:t>
    </w:r>
    <w:r>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052D" w14:textId="6D67524C" w:rsidR="00BE603E" w:rsidRPr="001629EF" w:rsidRDefault="00BE603E" w:rsidP="001629EF">
    <w:pPr>
      <w:pStyle w:val="Footer"/>
      <w:tabs>
        <w:tab w:val="left" w:pos="2353"/>
        <w:tab w:val="left" w:pos="4706"/>
        <w:tab w:val="left" w:pos="7059"/>
      </w:tabs>
      <w:ind w:right="0"/>
      <w:rPr>
        <w:color w:val="808080"/>
        <w:szCs w:val="16"/>
        <w:lang w:val="fr-CH"/>
      </w:rPr>
    </w:pPr>
    <w:r>
      <w:rPr>
        <w:color w:val="808080"/>
        <w:szCs w:val="16"/>
        <w:lang w:val="fr-CH"/>
      </w:rPr>
      <w:t>4, rue de la Congrégation</w:t>
    </w:r>
    <w:r w:rsidRPr="00753B53">
      <w:rPr>
        <w:color w:val="808080"/>
        <w:szCs w:val="16"/>
        <w:lang w:val="fr-FR"/>
      </w:rPr>
      <w:tab/>
      <w:t>Tél.</w:t>
    </w:r>
    <w:r>
      <w:rPr>
        <w:color w:val="808080"/>
        <w:szCs w:val="16"/>
        <w:lang w:val="fr-FR"/>
      </w:rPr>
      <w:t xml:space="preserve"> (+352) 247-72100</w:t>
    </w:r>
    <w:r w:rsidRPr="00753B53">
      <w:rPr>
        <w:color w:val="808080"/>
        <w:szCs w:val="16"/>
        <w:lang w:val="fr-CH"/>
      </w:rPr>
      <w:tab/>
    </w:r>
    <w:r>
      <w:rPr>
        <w:color w:val="808080"/>
        <w:szCs w:val="16"/>
        <w:lang w:val="fr-CH"/>
      </w:rPr>
      <w:t>info@digital.etat.lu</w:t>
    </w:r>
    <w:r w:rsidRPr="00753B53">
      <w:rPr>
        <w:color w:val="808080"/>
        <w:szCs w:val="16"/>
        <w:lang w:val="fr-CH"/>
      </w:rPr>
      <w:tab/>
      <w:t>www.</w:t>
    </w:r>
    <w:r>
      <w:rPr>
        <w:color w:val="808080"/>
        <w:szCs w:val="16"/>
        <w:lang w:val="fr-CH"/>
      </w:rPr>
      <w:t>digitalisation</w:t>
    </w:r>
    <w:r w:rsidRPr="00753B53">
      <w:rPr>
        <w:color w:val="808080"/>
        <w:szCs w:val="16"/>
        <w:lang w:val="fr-CH"/>
      </w:rPr>
      <w:t>.lu</w:t>
    </w:r>
    <w:r w:rsidRPr="00753B53">
      <w:rPr>
        <w:color w:val="808080"/>
        <w:szCs w:val="16"/>
        <w:lang w:val="fr-CH"/>
      </w:rPr>
      <w:br/>
    </w:r>
    <w:r>
      <w:rPr>
        <w:color w:val="808080"/>
        <w:szCs w:val="16"/>
        <w:lang w:val="fr-CH"/>
      </w:rPr>
      <w:t>L-1352 Luxembourg</w:t>
    </w:r>
    <w:r w:rsidRPr="00753B53">
      <w:rPr>
        <w:color w:val="808080"/>
        <w:szCs w:val="16"/>
        <w:lang w:val="fr-CH"/>
      </w:rPr>
      <w:tab/>
    </w:r>
    <w:r w:rsidRPr="00753B53">
      <w:rPr>
        <w:color w:val="808080"/>
        <w:szCs w:val="16"/>
        <w:lang w:val="fr-CH"/>
      </w:rPr>
      <w:tab/>
    </w:r>
    <w:r w:rsidRPr="00753B53">
      <w:rPr>
        <w:color w:val="808080"/>
        <w:szCs w:val="16"/>
        <w:lang w:val="fr-CH"/>
      </w:rPr>
      <w:tab/>
      <w:t>www.luxembourg.lu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A872" w14:textId="77777777" w:rsidR="00CC6DC4" w:rsidRDefault="00CC6DC4">
      <w:r>
        <w:separator/>
      </w:r>
    </w:p>
    <w:p w14:paraId="34F60018" w14:textId="77777777" w:rsidR="00CC6DC4" w:rsidRDefault="00CC6DC4"/>
  </w:footnote>
  <w:footnote w:type="continuationSeparator" w:id="0">
    <w:p w14:paraId="15727B03" w14:textId="77777777" w:rsidR="00CC6DC4" w:rsidRDefault="00CC6DC4">
      <w:r>
        <w:continuationSeparator/>
      </w:r>
    </w:p>
    <w:p w14:paraId="63E5CFCB" w14:textId="77777777" w:rsidR="00CC6DC4" w:rsidRDefault="00CC6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8BDD" w14:textId="77777777" w:rsidR="00BE603E" w:rsidRDefault="00BE603E">
    <w:pPr>
      <w:pStyle w:val="Header"/>
    </w:pPr>
    <w:r>
      <w:rPr>
        <w:noProof/>
        <w:lang w:val="lb-LU" w:eastAsia="lb-LU"/>
      </w:rPr>
      <w:drawing>
        <wp:inline distT="0" distB="0" distL="0" distR="0" wp14:anchorId="113D409E" wp14:editId="5270EDF1">
          <wp:extent cx="3039423" cy="720138"/>
          <wp:effectExtent l="0" t="0" r="0" b="4445"/>
          <wp:docPr id="16"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03DD" w14:textId="77777777" w:rsidR="00BE603E" w:rsidRDefault="00BE603E" w:rsidP="00B815F6">
    <w:pPr>
      <w:pStyle w:val="Header"/>
      <w:spacing w:after="480"/>
    </w:pPr>
    <w:r>
      <w:rPr>
        <w:noProof/>
        <w:lang w:val="lb-LU" w:eastAsia="lb-LU"/>
      </w:rPr>
      <w:drawing>
        <wp:inline distT="0" distB="0" distL="0" distR="0" wp14:anchorId="063C9A3C" wp14:editId="545A687F">
          <wp:extent cx="3039423" cy="720138"/>
          <wp:effectExtent l="0" t="0" r="0" b="4445"/>
          <wp:docPr id="17"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08DA" w14:textId="77777777" w:rsidR="00BE603E" w:rsidRDefault="00BE603E" w:rsidP="00B815F6">
    <w:pPr>
      <w:pStyle w:val="Header"/>
      <w:spacing w:after="480"/>
    </w:pPr>
    <w:r>
      <w:rPr>
        <w:noProof/>
        <w:lang w:val="lb-LU" w:eastAsia="lb-LU"/>
      </w:rPr>
      <w:drawing>
        <wp:inline distT="0" distB="0" distL="0" distR="0" wp14:anchorId="5FB60D58" wp14:editId="29577683">
          <wp:extent cx="3039423" cy="720138"/>
          <wp:effectExtent l="0" t="0" r="0" b="4445"/>
          <wp:docPr id="18" name="picture"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39423" cy="720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F16D3D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5A642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17EAFF4"/>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6108C404"/>
    <w:lvl w:ilvl="0">
      <w:start w:val="1"/>
      <w:numFmt w:val="upperRoman"/>
      <w:pStyle w:val="Listenumros1"/>
      <w:lvlText w:val="%1."/>
      <w:lvlJc w:val="right"/>
      <w:pPr>
        <w:tabs>
          <w:tab w:val="num" w:pos="180"/>
        </w:tabs>
        <w:ind w:left="180" w:hanging="180"/>
      </w:pPr>
    </w:lvl>
  </w:abstractNum>
  <w:abstractNum w:abstractNumId="4" w15:restartNumberingAfterBreak="0">
    <w:nsid w:val="01780C5A"/>
    <w:multiLevelType w:val="multilevel"/>
    <w:tmpl w:val="0962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1183A"/>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61AC5"/>
    <w:multiLevelType w:val="multilevel"/>
    <w:tmpl w:val="3D9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9008D"/>
    <w:multiLevelType w:val="multilevel"/>
    <w:tmpl w:val="9058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A63C2C"/>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66DD6"/>
    <w:multiLevelType w:val="hybridMultilevel"/>
    <w:tmpl w:val="7BBEA7AA"/>
    <w:lvl w:ilvl="0" w:tplc="82625C16">
      <w:start w:val="1"/>
      <w:numFmt w:val="bullet"/>
      <w:pStyle w:val="ListBullet2"/>
      <w:lvlText w:val=""/>
      <w:lvlJc w:val="left"/>
      <w:pPr>
        <w:tabs>
          <w:tab w:val="num" w:pos="643"/>
        </w:tabs>
        <w:ind w:left="643" w:hanging="360"/>
      </w:pPr>
      <w:rPr>
        <w:rFonts w:ascii="Wingdings" w:hAnsi="Wingdings" w:hint="default"/>
        <w:sz w:val="1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D7C09"/>
    <w:multiLevelType w:val="hybridMultilevel"/>
    <w:tmpl w:val="CCD6E518"/>
    <w:lvl w:ilvl="0" w:tplc="229AF838">
      <w:start w:val="1"/>
      <w:numFmt w:val="bullet"/>
      <w:pStyle w:val="Listepuces1"/>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F2334"/>
    <w:multiLevelType w:val="multilevel"/>
    <w:tmpl w:val="3C46A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14234C9"/>
    <w:multiLevelType w:val="multilevel"/>
    <w:tmpl w:val="5C44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D4369"/>
    <w:multiLevelType w:val="multilevel"/>
    <w:tmpl w:val="A88E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15C8A"/>
    <w:multiLevelType w:val="hybridMultilevel"/>
    <w:tmpl w:val="4FB445D6"/>
    <w:lvl w:ilvl="0" w:tplc="6BBC6414">
      <w:start w:val="1"/>
      <w:numFmt w:val="bullet"/>
      <w:pStyle w:val="ListBullet4"/>
      <w:lvlText w:val="o"/>
      <w:lvlJc w:val="left"/>
      <w:pPr>
        <w:tabs>
          <w:tab w:val="num" w:pos="1209"/>
        </w:tabs>
        <w:ind w:left="1209" w:hanging="360"/>
      </w:pPr>
      <w:rPr>
        <w:rFonts w:ascii="Courier New" w:hAnsi="Courier New"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74600"/>
    <w:multiLevelType w:val="multilevel"/>
    <w:tmpl w:val="66D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910AC"/>
    <w:multiLevelType w:val="multilevel"/>
    <w:tmpl w:val="6FF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A14F4"/>
    <w:multiLevelType w:val="multilevel"/>
    <w:tmpl w:val="30CC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E0CCF"/>
    <w:multiLevelType w:val="multilevel"/>
    <w:tmpl w:val="0652E6C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835AC"/>
    <w:multiLevelType w:val="multilevel"/>
    <w:tmpl w:val="7F0C75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328DE"/>
    <w:multiLevelType w:val="multilevel"/>
    <w:tmpl w:val="0962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E6299"/>
    <w:multiLevelType w:val="hybridMultilevel"/>
    <w:tmpl w:val="ACE8EB4C"/>
    <w:lvl w:ilvl="0" w:tplc="04E8AAD2">
      <w:start w:val="1"/>
      <w:numFmt w:val="bullet"/>
      <w:lvlText w:val="□"/>
      <w:lvlJc w:val="left"/>
      <w:pPr>
        <w:ind w:left="460" w:hanging="360"/>
      </w:pPr>
      <w:rPr>
        <w:rFonts w:ascii="Courier New" w:hAnsi="Courier New" w:hint="default"/>
        <w:b/>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48617EB"/>
    <w:multiLevelType w:val="hybridMultilevel"/>
    <w:tmpl w:val="A70E4EA6"/>
    <w:lvl w:ilvl="0" w:tplc="04E8AAD2">
      <w:start w:val="1"/>
      <w:numFmt w:val="bullet"/>
      <w:lvlText w:val="□"/>
      <w:lvlJc w:val="left"/>
      <w:pPr>
        <w:ind w:left="720" w:hanging="360"/>
      </w:pPr>
      <w:rPr>
        <w:rFonts w:ascii="Courier New" w:hAnsi="Courier New" w:hint="default"/>
        <w:b/>
        <w:color w:val="auto"/>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3" w15:restartNumberingAfterBreak="0">
    <w:nsid w:val="46AD1373"/>
    <w:multiLevelType w:val="multilevel"/>
    <w:tmpl w:val="9CB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F60C7"/>
    <w:multiLevelType w:val="multilevel"/>
    <w:tmpl w:val="38C0A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32656"/>
    <w:multiLevelType w:val="multilevel"/>
    <w:tmpl w:val="291C924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711D35"/>
    <w:multiLevelType w:val="hybridMultilevel"/>
    <w:tmpl w:val="DB8C3578"/>
    <w:lvl w:ilvl="0" w:tplc="04090001">
      <w:start w:val="1"/>
      <w:numFmt w:val="bullet"/>
      <w:lvlText w:val=""/>
      <w:lvlJc w:val="left"/>
      <w:pPr>
        <w:ind w:left="360" w:hanging="360"/>
      </w:pPr>
      <w:rPr>
        <w:rFonts w:ascii="Symbol" w:hAnsi="Symbol" w:hint="default"/>
      </w:rPr>
    </w:lvl>
    <w:lvl w:ilvl="1" w:tplc="11C058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4B01BB"/>
    <w:multiLevelType w:val="hybridMultilevel"/>
    <w:tmpl w:val="7238413E"/>
    <w:lvl w:ilvl="0" w:tplc="3F40026E">
      <w:start w:val="10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92D3C"/>
    <w:multiLevelType w:val="hybridMultilevel"/>
    <w:tmpl w:val="716EECCC"/>
    <w:lvl w:ilvl="0" w:tplc="D0088276">
      <w:start w:val="5"/>
      <w:numFmt w:val="bullet"/>
      <w:lvlText w:val="-"/>
      <w:lvlJc w:val="left"/>
      <w:pPr>
        <w:ind w:left="720" w:hanging="360"/>
      </w:pPr>
      <w:rPr>
        <w:rFonts w:ascii="Calibri" w:eastAsia="Times New Roman"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9" w15:restartNumberingAfterBreak="0">
    <w:nsid w:val="5AA4020F"/>
    <w:multiLevelType w:val="hybridMultilevel"/>
    <w:tmpl w:val="5AC8015E"/>
    <w:lvl w:ilvl="0" w:tplc="046E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A81657"/>
    <w:multiLevelType w:val="hybridMultilevel"/>
    <w:tmpl w:val="9BCA0C54"/>
    <w:lvl w:ilvl="0" w:tplc="03BA2EFA">
      <w:start w:val="1"/>
      <w:numFmt w:val="bullet"/>
      <w:pStyle w:val="ListBullet3"/>
      <w:lvlText w:val=""/>
      <w:lvlJc w:val="left"/>
      <w:pPr>
        <w:tabs>
          <w:tab w:val="num" w:pos="926"/>
        </w:tabs>
        <w:ind w:left="926" w:hanging="360"/>
      </w:pPr>
      <w:rPr>
        <w:rFonts w:ascii="Symbol" w:hAnsi="Symbol" w:hint="default"/>
        <w:color w:val="auto"/>
        <w:sz w:val="24"/>
      </w:rPr>
    </w:lvl>
    <w:lvl w:ilvl="1" w:tplc="17521EBE">
      <w:start w:val="1"/>
      <w:numFmt w:val="bullet"/>
      <w:lvlText w:val="o"/>
      <w:lvlJc w:val="left"/>
      <w:pPr>
        <w:tabs>
          <w:tab w:val="num" w:pos="1646"/>
        </w:tabs>
        <w:ind w:left="1646" w:hanging="360"/>
      </w:pPr>
      <w:rPr>
        <w:rFonts w:ascii="Courier New" w:hAnsi="Courier New" w:hint="default"/>
        <w:sz w:val="20"/>
      </w:rPr>
    </w:lvl>
    <w:lvl w:ilvl="2" w:tplc="4A1C9E7A">
      <w:start w:val="1"/>
      <w:numFmt w:val="bullet"/>
      <w:lvlText w:val=""/>
      <w:lvlJc w:val="left"/>
      <w:pPr>
        <w:tabs>
          <w:tab w:val="num" w:pos="2366"/>
        </w:tabs>
        <w:ind w:left="2366" w:hanging="360"/>
      </w:pPr>
      <w:rPr>
        <w:rFonts w:ascii="Wingdings" w:hAnsi="Wingdings" w:hint="default"/>
      </w:rPr>
    </w:lvl>
    <w:lvl w:ilvl="3" w:tplc="9D38D6B4">
      <w:start w:val="1"/>
      <w:numFmt w:val="bullet"/>
      <w:lvlText w:val=""/>
      <w:lvlJc w:val="left"/>
      <w:pPr>
        <w:tabs>
          <w:tab w:val="num" w:pos="3086"/>
        </w:tabs>
        <w:ind w:left="3086" w:hanging="360"/>
      </w:pPr>
      <w:rPr>
        <w:rFonts w:ascii="Symbol" w:hAnsi="Symbol" w:hint="default"/>
      </w:rPr>
    </w:lvl>
    <w:lvl w:ilvl="4" w:tplc="040C0003" w:tentative="1">
      <w:start w:val="1"/>
      <w:numFmt w:val="bullet"/>
      <w:lvlText w:val="o"/>
      <w:lvlJc w:val="left"/>
      <w:pPr>
        <w:tabs>
          <w:tab w:val="num" w:pos="3806"/>
        </w:tabs>
        <w:ind w:left="3806" w:hanging="360"/>
      </w:pPr>
      <w:rPr>
        <w:rFonts w:ascii="Courier New" w:hAnsi="Courier New" w:hint="default"/>
      </w:rPr>
    </w:lvl>
    <w:lvl w:ilvl="5" w:tplc="040C0005" w:tentative="1">
      <w:start w:val="1"/>
      <w:numFmt w:val="bullet"/>
      <w:lvlText w:val=""/>
      <w:lvlJc w:val="left"/>
      <w:pPr>
        <w:tabs>
          <w:tab w:val="num" w:pos="4526"/>
        </w:tabs>
        <w:ind w:left="4526" w:hanging="360"/>
      </w:pPr>
      <w:rPr>
        <w:rFonts w:ascii="Wingdings" w:hAnsi="Wingdings" w:hint="default"/>
      </w:rPr>
    </w:lvl>
    <w:lvl w:ilvl="6" w:tplc="040C0001" w:tentative="1">
      <w:start w:val="1"/>
      <w:numFmt w:val="bullet"/>
      <w:lvlText w:val=""/>
      <w:lvlJc w:val="left"/>
      <w:pPr>
        <w:tabs>
          <w:tab w:val="num" w:pos="5246"/>
        </w:tabs>
        <w:ind w:left="5246" w:hanging="360"/>
      </w:pPr>
      <w:rPr>
        <w:rFonts w:ascii="Symbol" w:hAnsi="Symbol" w:hint="default"/>
      </w:rPr>
    </w:lvl>
    <w:lvl w:ilvl="7" w:tplc="040C0003" w:tentative="1">
      <w:start w:val="1"/>
      <w:numFmt w:val="bullet"/>
      <w:lvlText w:val="o"/>
      <w:lvlJc w:val="left"/>
      <w:pPr>
        <w:tabs>
          <w:tab w:val="num" w:pos="5966"/>
        </w:tabs>
        <w:ind w:left="5966" w:hanging="360"/>
      </w:pPr>
      <w:rPr>
        <w:rFonts w:ascii="Courier New" w:hAnsi="Courier New" w:hint="default"/>
      </w:rPr>
    </w:lvl>
    <w:lvl w:ilvl="8" w:tplc="040C0005" w:tentative="1">
      <w:start w:val="1"/>
      <w:numFmt w:val="bullet"/>
      <w:lvlText w:val=""/>
      <w:lvlJc w:val="left"/>
      <w:pPr>
        <w:tabs>
          <w:tab w:val="num" w:pos="6686"/>
        </w:tabs>
        <w:ind w:left="6686" w:hanging="360"/>
      </w:pPr>
      <w:rPr>
        <w:rFonts w:ascii="Wingdings" w:hAnsi="Wingdings" w:hint="default"/>
      </w:rPr>
    </w:lvl>
  </w:abstractNum>
  <w:abstractNum w:abstractNumId="31" w15:restartNumberingAfterBreak="0">
    <w:nsid w:val="5E7D267B"/>
    <w:multiLevelType w:val="multilevel"/>
    <w:tmpl w:val="CAC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75FB1"/>
    <w:multiLevelType w:val="hybridMultilevel"/>
    <w:tmpl w:val="BEA69584"/>
    <w:lvl w:ilvl="0" w:tplc="04E8AAD2">
      <w:start w:val="1"/>
      <w:numFmt w:val="bullet"/>
      <w:lvlText w:val="□"/>
      <w:lvlJc w:val="left"/>
      <w:pPr>
        <w:ind w:left="460" w:hanging="360"/>
      </w:pPr>
      <w:rPr>
        <w:rFonts w:ascii="Courier New" w:hAnsi="Courier New" w:hint="default"/>
        <w:b/>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1E609FD"/>
    <w:multiLevelType w:val="hybridMultilevel"/>
    <w:tmpl w:val="CE52B1CC"/>
    <w:lvl w:ilvl="0" w:tplc="04E8AAD2">
      <w:start w:val="1"/>
      <w:numFmt w:val="bullet"/>
      <w:lvlText w:val="□"/>
      <w:lvlJc w:val="left"/>
      <w:pPr>
        <w:ind w:left="360" w:hanging="360"/>
      </w:pPr>
      <w:rPr>
        <w:rFonts w:ascii="Courier New" w:hAnsi="Courier New" w:hint="default"/>
        <w:b/>
        <w:color w:val="auto"/>
      </w:rPr>
    </w:lvl>
    <w:lvl w:ilvl="1" w:tplc="046E0003">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34" w15:restartNumberingAfterBreak="0">
    <w:nsid w:val="621224DD"/>
    <w:multiLevelType w:val="hybridMultilevel"/>
    <w:tmpl w:val="0CE4F488"/>
    <w:lvl w:ilvl="0" w:tplc="05E6B068">
      <w:start w:val="1"/>
      <w:numFmt w:val="decimal"/>
      <w:pStyle w:val="ListNumber5"/>
      <w:lvlText w:val="%1."/>
      <w:lvlJc w:val="left"/>
      <w:pPr>
        <w:tabs>
          <w:tab w:val="num" w:pos="1492"/>
        </w:tabs>
        <w:ind w:left="1492" w:hanging="360"/>
      </w:pPr>
    </w:lvl>
    <w:lvl w:ilvl="1" w:tplc="040C0003" w:tentative="1">
      <w:start w:val="1"/>
      <w:numFmt w:val="bullet"/>
      <w:lvlText w:val="o"/>
      <w:lvlJc w:val="left"/>
      <w:pPr>
        <w:tabs>
          <w:tab w:val="num" w:pos="2576"/>
        </w:tabs>
        <w:ind w:left="2576" w:hanging="360"/>
      </w:pPr>
      <w:rPr>
        <w:rFonts w:ascii="Courier New" w:hAnsi="Courier New" w:hint="default"/>
      </w:rPr>
    </w:lvl>
    <w:lvl w:ilvl="2" w:tplc="040C0005" w:tentative="1">
      <w:start w:val="1"/>
      <w:numFmt w:val="bullet"/>
      <w:lvlText w:val=""/>
      <w:lvlJc w:val="left"/>
      <w:pPr>
        <w:tabs>
          <w:tab w:val="num" w:pos="3296"/>
        </w:tabs>
        <w:ind w:left="3296" w:hanging="360"/>
      </w:pPr>
      <w:rPr>
        <w:rFonts w:ascii="Wingdings" w:hAnsi="Wingdings" w:hint="default"/>
      </w:rPr>
    </w:lvl>
    <w:lvl w:ilvl="3" w:tplc="040C0001" w:tentative="1">
      <w:start w:val="1"/>
      <w:numFmt w:val="bullet"/>
      <w:lvlText w:val=""/>
      <w:lvlJc w:val="left"/>
      <w:pPr>
        <w:tabs>
          <w:tab w:val="num" w:pos="4016"/>
        </w:tabs>
        <w:ind w:left="4016" w:hanging="360"/>
      </w:pPr>
      <w:rPr>
        <w:rFonts w:ascii="Symbol" w:hAnsi="Symbol" w:hint="default"/>
      </w:rPr>
    </w:lvl>
    <w:lvl w:ilvl="4" w:tplc="040C0003" w:tentative="1">
      <w:start w:val="1"/>
      <w:numFmt w:val="bullet"/>
      <w:lvlText w:val="o"/>
      <w:lvlJc w:val="left"/>
      <w:pPr>
        <w:tabs>
          <w:tab w:val="num" w:pos="4736"/>
        </w:tabs>
        <w:ind w:left="4736" w:hanging="360"/>
      </w:pPr>
      <w:rPr>
        <w:rFonts w:ascii="Courier New" w:hAnsi="Courier New" w:hint="default"/>
      </w:rPr>
    </w:lvl>
    <w:lvl w:ilvl="5" w:tplc="040C0005" w:tentative="1">
      <w:start w:val="1"/>
      <w:numFmt w:val="bullet"/>
      <w:lvlText w:val=""/>
      <w:lvlJc w:val="left"/>
      <w:pPr>
        <w:tabs>
          <w:tab w:val="num" w:pos="5456"/>
        </w:tabs>
        <w:ind w:left="5456" w:hanging="360"/>
      </w:pPr>
      <w:rPr>
        <w:rFonts w:ascii="Wingdings" w:hAnsi="Wingdings" w:hint="default"/>
      </w:rPr>
    </w:lvl>
    <w:lvl w:ilvl="6" w:tplc="040C0001" w:tentative="1">
      <w:start w:val="1"/>
      <w:numFmt w:val="bullet"/>
      <w:lvlText w:val=""/>
      <w:lvlJc w:val="left"/>
      <w:pPr>
        <w:tabs>
          <w:tab w:val="num" w:pos="6176"/>
        </w:tabs>
        <w:ind w:left="6176" w:hanging="360"/>
      </w:pPr>
      <w:rPr>
        <w:rFonts w:ascii="Symbol" w:hAnsi="Symbol" w:hint="default"/>
      </w:rPr>
    </w:lvl>
    <w:lvl w:ilvl="7" w:tplc="040C0003" w:tentative="1">
      <w:start w:val="1"/>
      <w:numFmt w:val="bullet"/>
      <w:lvlText w:val="o"/>
      <w:lvlJc w:val="left"/>
      <w:pPr>
        <w:tabs>
          <w:tab w:val="num" w:pos="6896"/>
        </w:tabs>
        <w:ind w:left="6896" w:hanging="360"/>
      </w:pPr>
      <w:rPr>
        <w:rFonts w:ascii="Courier New" w:hAnsi="Courier New" w:hint="default"/>
      </w:rPr>
    </w:lvl>
    <w:lvl w:ilvl="8" w:tplc="040C0005" w:tentative="1">
      <w:start w:val="1"/>
      <w:numFmt w:val="bullet"/>
      <w:lvlText w:val=""/>
      <w:lvlJc w:val="left"/>
      <w:pPr>
        <w:tabs>
          <w:tab w:val="num" w:pos="7616"/>
        </w:tabs>
        <w:ind w:left="7616" w:hanging="360"/>
      </w:pPr>
      <w:rPr>
        <w:rFonts w:ascii="Wingdings" w:hAnsi="Wingdings" w:hint="default"/>
      </w:rPr>
    </w:lvl>
  </w:abstractNum>
  <w:abstractNum w:abstractNumId="35" w15:restartNumberingAfterBreak="0">
    <w:nsid w:val="683E6C42"/>
    <w:multiLevelType w:val="multilevel"/>
    <w:tmpl w:val="DB0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90479"/>
    <w:multiLevelType w:val="multilevel"/>
    <w:tmpl w:val="7D6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AE12E4"/>
    <w:multiLevelType w:val="multilevel"/>
    <w:tmpl w:val="F1F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35120"/>
    <w:multiLevelType w:val="multilevel"/>
    <w:tmpl w:val="088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26177"/>
    <w:multiLevelType w:val="hybridMultilevel"/>
    <w:tmpl w:val="CCAA4430"/>
    <w:lvl w:ilvl="0" w:tplc="04E8AAD2">
      <w:start w:val="1"/>
      <w:numFmt w:val="bullet"/>
      <w:lvlText w:val="□"/>
      <w:lvlJc w:val="left"/>
      <w:pPr>
        <w:ind w:left="360" w:hanging="360"/>
      </w:pPr>
      <w:rPr>
        <w:rFonts w:ascii="Courier New" w:hAnsi="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6624F1"/>
    <w:multiLevelType w:val="hybridMultilevel"/>
    <w:tmpl w:val="91D87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7193914"/>
    <w:multiLevelType w:val="hybridMultilevel"/>
    <w:tmpl w:val="7C263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EA0BD3"/>
    <w:multiLevelType w:val="multilevel"/>
    <w:tmpl w:val="AFA6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409718">
    <w:abstractNumId w:val="3"/>
  </w:num>
  <w:num w:numId="2" w16cid:durableId="926160317">
    <w:abstractNumId w:val="2"/>
  </w:num>
  <w:num w:numId="3" w16cid:durableId="28919635">
    <w:abstractNumId w:val="1"/>
  </w:num>
  <w:num w:numId="4" w16cid:durableId="1068651429">
    <w:abstractNumId w:val="0"/>
  </w:num>
  <w:num w:numId="5" w16cid:durableId="948774973">
    <w:abstractNumId w:val="34"/>
  </w:num>
  <w:num w:numId="6" w16cid:durableId="2121533192">
    <w:abstractNumId w:val="10"/>
  </w:num>
  <w:num w:numId="7" w16cid:durableId="661739483">
    <w:abstractNumId w:val="9"/>
  </w:num>
  <w:num w:numId="8" w16cid:durableId="619066955">
    <w:abstractNumId w:val="30"/>
  </w:num>
  <w:num w:numId="9" w16cid:durableId="589463500">
    <w:abstractNumId w:val="14"/>
  </w:num>
  <w:num w:numId="10" w16cid:durableId="1433084593">
    <w:abstractNumId w:val="25"/>
  </w:num>
  <w:num w:numId="11" w16cid:durableId="1539901326">
    <w:abstractNumId w:val="25"/>
  </w:num>
  <w:num w:numId="12" w16cid:durableId="1325159549">
    <w:abstractNumId w:val="25"/>
  </w:num>
  <w:num w:numId="13" w16cid:durableId="1876965432">
    <w:abstractNumId w:val="11"/>
  </w:num>
  <w:num w:numId="14" w16cid:durableId="1562977783">
    <w:abstractNumId w:val="38"/>
  </w:num>
  <w:num w:numId="15" w16cid:durableId="795566695">
    <w:abstractNumId w:val="37"/>
  </w:num>
  <w:num w:numId="16" w16cid:durableId="773327057">
    <w:abstractNumId w:val="6"/>
  </w:num>
  <w:num w:numId="17" w16cid:durableId="1053311831">
    <w:abstractNumId w:val="13"/>
  </w:num>
  <w:num w:numId="18" w16cid:durableId="737169951">
    <w:abstractNumId w:val="35"/>
  </w:num>
  <w:num w:numId="19" w16cid:durableId="497967393">
    <w:abstractNumId w:val="15"/>
  </w:num>
  <w:num w:numId="20" w16cid:durableId="1561749192">
    <w:abstractNumId w:val="12"/>
  </w:num>
  <w:num w:numId="21" w16cid:durableId="348265224">
    <w:abstractNumId w:val="17"/>
  </w:num>
  <w:num w:numId="22" w16cid:durableId="165292547">
    <w:abstractNumId w:val="31"/>
  </w:num>
  <w:num w:numId="23" w16cid:durableId="604777459">
    <w:abstractNumId w:val="23"/>
  </w:num>
  <w:num w:numId="24" w16cid:durableId="1417439475">
    <w:abstractNumId w:val="36"/>
  </w:num>
  <w:num w:numId="25" w16cid:durableId="467209016">
    <w:abstractNumId w:val="7"/>
  </w:num>
  <w:num w:numId="26" w16cid:durableId="1766415092">
    <w:abstractNumId w:val="16"/>
  </w:num>
  <w:num w:numId="27" w16cid:durableId="1192570597">
    <w:abstractNumId w:val="42"/>
  </w:num>
  <w:num w:numId="28" w16cid:durableId="1354381696">
    <w:abstractNumId w:val="18"/>
  </w:num>
  <w:num w:numId="29" w16cid:durableId="1525558562">
    <w:abstractNumId w:val="8"/>
  </w:num>
  <w:num w:numId="30" w16cid:durableId="1184978632">
    <w:abstractNumId w:val="24"/>
  </w:num>
  <w:num w:numId="31" w16cid:durableId="2005205427">
    <w:abstractNumId w:val="5"/>
  </w:num>
  <w:num w:numId="32" w16cid:durableId="1647929654">
    <w:abstractNumId w:val="19"/>
  </w:num>
  <w:num w:numId="33" w16cid:durableId="441612886">
    <w:abstractNumId w:val="4"/>
  </w:num>
  <w:num w:numId="34" w16cid:durableId="619915428">
    <w:abstractNumId w:val="20"/>
  </w:num>
  <w:num w:numId="35" w16cid:durableId="80225027">
    <w:abstractNumId w:val="39"/>
  </w:num>
  <w:num w:numId="36" w16cid:durableId="1546092123">
    <w:abstractNumId w:val="21"/>
  </w:num>
  <w:num w:numId="37" w16cid:durableId="313341382">
    <w:abstractNumId w:val="32"/>
  </w:num>
  <w:num w:numId="38" w16cid:durableId="1200052164">
    <w:abstractNumId w:val="22"/>
  </w:num>
  <w:num w:numId="39" w16cid:durableId="1379622387">
    <w:abstractNumId w:val="33"/>
  </w:num>
  <w:num w:numId="40" w16cid:durableId="1189561860">
    <w:abstractNumId w:val="26"/>
  </w:num>
  <w:num w:numId="41" w16cid:durableId="755243872">
    <w:abstractNumId w:val="40"/>
  </w:num>
  <w:num w:numId="42" w16cid:durableId="510070810">
    <w:abstractNumId w:val="41"/>
  </w:num>
  <w:num w:numId="43" w16cid:durableId="1782651089">
    <w:abstractNumId w:val="27"/>
  </w:num>
  <w:num w:numId="44" w16cid:durableId="546479">
    <w:abstractNumId w:val="28"/>
  </w:num>
  <w:num w:numId="45" w16cid:durableId="44245647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EE"/>
    <w:rsid w:val="00005E71"/>
    <w:rsid w:val="00012B0A"/>
    <w:rsid w:val="00012F04"/>
    <w:rsid w:val="0002688F"/>
    <w:rsid w:val="00030453"/>
    <w:rsid w:val="000369C2"/>
    <w:rsid w:val="00042CCE"/>
    <w:rsid w:val="00062243"/>
    <w:rsid w:val="00065F69"/>
    <w:rsid w:val="00071EBE"/>
    <w:rsid w:val="00073569"/>
    <w:rsid w:val="00082673"/>
    <w:rsid w:val="00084231"/>
    <w:rsid w:val="00086B17"/>
    <w:rsid w:val="00091934"/>
    <w:rsid w:val="00095406"/>
    <w:rsid w:val="000A284A"/>
    <w:rsid w:val="000A74FA"/>
    <w:rsid w:val="000A7987"/>
    <w:rsid w:val="000B3604"/>
    <w:rsid w:val="000C10E5"/>
    <w:rsid w:val="000C38D1"/>
    <w:rsid w:val="000C605F"/>
    <w:rsid w:val="000C7630"/>
    <w:rsid w:val="000D21C2"/>
    <w:rsid w:val="000E3A50"/>
    <w:rsid w:val="000F295F"/>
    <w:rsid w:val="000F32FD"/>
    <w:rsid w:val="000F3D5A"/>
    <w:rsid w:val="000F7729"/>
    <w:rsid w:val="001008D9"/>
    <w:rsid w:val="00106626"/>
    <w:rsid w:val="00116995"/>
    <w:rsid w:val="00137A2D"/>
    <w:rsid w:val="00141A58"/>
    <w:rsid w:val="00141CDF"/>
    <w:rsid w:val="00144722"/>
    <w:rsid w:val="0015193D"/>
    <w:rsid w:val="001629EF"/>
    <w:rsid w:val="001676D3"/>
    <w:rsid w:val="0017504D"/>
    <w:rsid w:val="00175FF8"/>
    <w:rsid w:val="00180E99"/>
    <w:rsid w:val="001864DA"/>
    <w:rsid w:val="001933B1"/>
    <w:rsid w:val="00193E2E"/>
    <w:rsid w:val="001A0C58"/>
    <w:rsid w:val="001A261E"/>
    <w:rsid w:val="001A30A6"/>
    <w:rsid w:val="001A5A70"/>
    <w:rsid w:val="001A7AE6"/>
    <w:rsid w:val="001B32EE"/>
    <w:rsid w:val="001B4246"/>
    <w:rsid w:val="001C28C6"/>
    <w:rsid w:val="001C5831"/>
    <w:rsid w:val="001C7C31"/>
    <w:rsid w:val="001E0A93"/>
    <w:rsid w:val="001E33C1"/>
    <w:rsid w:val="001F2B0D"/>
    <w:rsid w:val="001F4857"/>
    <w:rsid w:val="002139F1"/>
    <w:rsid w:val="002142FC"/>
    <w:rsid w:val="00215DF7"/>
    <w:rsid w:val="00216D36"/>
    <w:rsid w:val="00220574"/>
    <w:rsid w:val="0023270B"/>
    <w:rsid w:val="00240DFD"/>
    <w:rsid w:val="002425BC"/>
    <w:rsid w:val="002462AB"/>
    <w:rsid w:val="0024770B"/>
    <w:rsid w:val="00247A46"/>
    <w:rsid w:val="002507B9"/>
    <w:rsid w:val="00265B24"/>
    <w:rsid w:val="00282F7E"/>
    <w:rsid w:val="002844FA"/>
    <w:rsid w:val="00292D51"/>
    <w:rsid w:val="002A26F3"/>
    <w:rsid w:val="002A7480"/>
    <w:rsid w:val="002B4D2C"/>
    <w:rsid w:val="002C0706"/>
    <w:rsid w:val="002C4041"/>
    <w:rsid w:val="002D23C7"/>
    <w:rsid w:val="002D7605"/>
    <w:rsid w:val="002E68B8"/>
    <w:rsid w:val="002E730C"/>
    <w:rsid w:val="002F6A9F"/>
    <w:rsid w:val="002F6C8F"/>
    <w:rsid w:val="0030718F"/>
    <w:rsid w:val="003133E5"/>
    <w:rsid w:val="00313CCC"/>
    <w:rsid w:val="003230CE"/>
    <w:rsid w:val="00323162"/>
    <w:rsid w:val="003263A0"/>
    <w:rsid w:val="00346B49"/>
    <w:rsid w:val="0035217E"/>
    <w:rsid w:val="0035244A"/>
    <w:rsid w:val="003545E8"/>
    <w:rsid w:val="003562F8"/>
    <w:rsid w:val="00362EFC"/>
    <w:rsid w:val="0036549F"/>
    <w:rsid w:val="003663FE"/>
    <w:rsid w:val="00376E4B"/>
    <w:rsid w:val="00377177"/>
    <w:rsid w:val="00382966"/>
    <w:rsid w:val="00382A7E"/>
    <w:rsid w:val="00395539"/>
    <w:rsid w:val="003B42D8"/>
    <w:rsid w:val="003B7250"/>
    <w:rsid w:val="003C0DC1"/>
    <w:rsid w:val="003C2F74"/>
    <w:rsid w:val="003C7BED"/>
    <w:rsid w:val="003D549A"/>
    <w:rsid w:val="003D67F9"/>
    <w:rsid w:val="003E4B31"/>
    <w:rsid w:val="003F01E5"/>
    <w:rsid w:val="003F5B8A"/>
    <w:rsid w:val="00402D5C"/>
    <w:rsid w:val="00414491"/>
    <w:rsid w:val="00417731"/>
    <w:rsid w:val="00420F04"/>
    <w:rsid w:val="00436DC8"/>
    <w:rsid w:val="004478FC"/>
    <w:rsid w:val="00466C59"/>
    <w:rsid w:val="00480B4A"/>
    <w:rsid w:val="00480FBE"/>
    <w:rsid w:val="00491043"/>
    <w:rsid w:val="004A1F9F"/>
    <w:rsid w:val="004A63D1"/>
    <w:rsid w:val="004B0AA9"/>
    <w:rsid w:val="004B561E"/>
    <w:rsid w:val="004B595E"/>
    <w:rsid w:val="004B6CC3"/>
    <w:rsid w:val="004B6F92"/>
    <w:rsid w:val="004C16E5"/>
    <w:rsid w:val="004C2367"/>
    <w:rsid w:val="004C6108"/>
    <w:rsid w:val="004D0975"/>
    <w:rsid w:val="004D6CCE"/>
    <w:rsid w:val="004E47CB"/>
    <w:rsid w:val="004E729E"/>
    <w:rsid w:val="004F2AC1"/>
    <w:rsid w:val="005004BC"/>
    <w:rsid w:val="00506DB4"/>
    <w:rsid w:val="00526034"/>
    <w:rsid w:val="00526EF7"/>
    <w:rsid w:val="0053156B"/>
    <w:rsid w:val="00534667"/>
    <w:rsid w:val="00535800"/>
    <w:rsid w:val="0053624E"/>
    <w:rsid w:val="00537633"/>
    <w:rsid w:val="005417AA"/>
    <w:rsid w:val="00570CAA"/>
    <w:rsid w:val="00573E56"/>
    <w:rsid w:val="005761C5"/>
    <w:rsid w:val="005863C2"/>
    <w:rsid w:val="00587B48"/>
    <w:rsid w:val="00596C29"/>
    <w:rsid w:val="0059702D"/>
    <w:rsid w:val="005A5991"/>
    <w:rsid w:val="005B7082"/>
    <w:rsid w:val="005C0AF0"/>
    <w:rsid w:val="005D57B6"/>
    <w:rsid w:val="005E085A"/>
    <w:rsid w:val="005E0C84"/>
    <w:rsid w:val="005F1B87"/>
    <w:rsid w:val="006015BA"/>
    <w:rsid w:val="00601D25"/>
    <w:rsid w:val="00614333"/>
    <w:rsid w:val="0062528E"/>
    <w:rsid w:val="006253BA"/>
    <w:rsid w:val="006347B7"/>
    <w:rsid w:val="006400A9"/>
    <w:rsid w:val="00651678"/>
    <w:rsid w:val="00656656"/>
    <w:rsid w:val="00660873"/>
    <w:rsid w:val="00661AD2"/>
    <w:rsid w:val="00681449"/>
    <w:rsid w:val="00683922"/>
    <w:rsid w:val="00685498"/>
    <w:rsid w:val="00692399"/>
    <w:rsid w:val="006A0FBC"/>
    <w:rsid w:val="006A17A9"/>
    <w:rsid w:val="006B177D"/>
    <w:rsid w:val="006C4FFD"/>
    <w:rsid w:val="006C53DE"/>
    <w:rsid w:val="006D2507"/>
    <w:rsid w:val="006D2E38"/>
    <w:rsid w:val="00721DD0"/>
    <w:rsid w:val="00753B53"/>
    <w:rsid w:val="00761618"/>
    <w:rsid w:val="00762209"/>
    <w:rsid w:val="00763EA1"/>
    <w:rsid w:val="00765728"/>
    <w:rsid w:val="00770A12"/>
    <w:rsid w:val="007814B8"/>
    <w:rsid w:val="00783424"/>
    <w:rsid w:val="00790BD0"/>
    <w:rsid w:val="00795093"/>
    <w:rsid w:val="007966C3"/>
    <w:rsid w:val="00797795"/>
    <w:rsid w:val="007A16C5"/>
    <w:rsid w:val="007B22BD"/>
    <w:rsid w:val="007B35C6"/>
    <w:rsid w:val="007B3C08"/>
    <w:rsid w:val="007C01E4"/>
    <w:rsid w:val="007C76FA"/>
    <w:rsid w:val="007D07B1"/>
    <w:rsid w:val="007D0C7D"/>
    <w:rsid w:val="007D43BA"/>
    <w:rsid w:val="007D6511"/>
    <w:rsid w:val="007E3B01"/>
    <w:rsid w:val="007E453D"/>
    <w:rsid w:val="008011E5"/>
    <w:rsid w:val="00807469"/>
    <w:rsid w:val="00824510"/>
    <w:rsid w:val="00827B92"/>
    <w:rsid w:val="00845542"/>
    <w:rsid w:val="0084617B"/>
    <w:rsid w:val="0084684C"/>
    <w:rsid w:val="00846DBA"/>
    <w:rsid w:val="008774FA"/>
    <w:rsid w:val="00882A87"/>
    <w:rsid w:val="008877B5"/>
    <w:rsid w:val="00894BBC"/>
    <w:rsid w:val="008A0395"/>
    <w:rsid w:val="008A20C0"/>
    <w:rsid w:val="008B3064"/>
    <w:rsid w:val="008B44A3"/>
    <w:rsid w:val="008B64E4"/>
    <w:rsid w:val="008C209C"/>
    <w:rsid w:val="008D2CF7"/>
    <w:rsid w:val="008E2AE0"/>
    <w:rsid w:val="008F2D5B"/>
    <w:rsid w:val="008F4B14"/>
    <w:rsid w:val="008F7404"/>
    <w:rsid w:val="00903D73"/>
    <w:rsid w:val="00911139"/>
    <w:rsid w:val="00912AAD"/>
    <w:rsid w:val="009160C8"/>
    <w:rsid w:val="00916312"/>
    <w:rsid w:val="0092106F"/>
    <w:rsid w:val="009444DC"/>
    <w:rsid w:val="00956F9A"/>
    <w:rsid w:val="009674BC"/>
    <w:rsid w:val="00967B43"/>
    <w:rsid w:val="00975E33"/>
    <w:rsid w:val="009832C7"/>
    <w:rsid w:val="0099083E"/>
    <w:rsid w:val="009A50C1"/>
    <w:rsid w:val="009B1B43"/>
    <w:rsid w:val="009B50EA"/>
    <w:rsid w:val="009B6440"/>
    <w:rsid w:val="009C0CEE"/>
    <w:rsid w:val="009C7FF5"/>
    <w:rsid w:val="009D5E73"/>
    <w:rsid w:val="009E2522"/>
    <w:rsid w:val="009E5749"/>
    <w:rsid w:val="009F04E4"/>
    <w:rsid w:val="009F19D2"/>
    <w:rsid w:val="009F7797"/>
    <w:rsid w:val="00A007E2"/>
    <w:rsid w:val="00A04DED"/>
    <w:rsid w:val="00A11DDB"/>
    <w:rsid w:val="00A23717"/>
    <w:rsid w:val="00A3143D"/>
    <w:rsid w:val="00A3487F"/>
    <w:rsid w:val="00A40D98"/>
    <w:rsid w:val="00A41711"/>
    <w:rsid w:val="00A41916"/>
    <w:rsid w:val="00A431CD"/>
    <w:rsid w:val="00A50830"/>
    <w:rsid w:val="00A5108C"/>
    <w:rsid w:val="00A511A4"/>
    <w:rsid w:val="00A54FC9"/>
    <w:rsid w:val="00A62D12"/>
    <w:rsid w:val="00A637D1"/>
    <w:rsid w:val="00A700A2"/>
    <w:rsid w:val="00A726B2"/>
    <w:rsid w:val="00A800C2"/>
    <w:rsid w:val="00A860AB"/>
    <w:rsid w:val="00A8717B"/>
    <w:rsid w:val="00A91210"/>
    <w:rsid w:val="00AA405C"/>
    <w:rsid w:val="00AB1FD7"/>
    <w:rsid w:val="00AB56A0"/>
    <w:rsid w:val="00AC18F4"/>
    <w:rsid w:val="00AC4806"/>
    <w:rsid w:val="00AE5898"/>
    <w:rsid w:val="00AF17D2"/>
    <w:rsid w:val="00AF2071"/>
    <w:rsid w:val="00B04DD3"/>
    <w:rsid w:val="00B0666D"/>
    <w:rsid w:val="00B20F27"/>
    <w:rsid w:val="00B21C60"/>
    <w:rsid w:val="00B27DEC"/>
    <w:rsid w:val="00B4550B"/>
    <w:rsid w:val="00B50FC7"/>
    <w:rsid w:val="00B569D2"/>
    <w:rsid w:val="00B6156C"/>
    <w:rsid w:val="00B75894"/>
    <w:rsid w:val="00B815F6"/>
    <w:rsid w:val="00B8491E"/>
    <w:rsid w:val="00B9222B"/>
    <w:rsid w:val="00BA2698"/>
    <w:rsid w:val="00BA7775"/>
    <w:rsid w:val="00BB11D3"/>
    <w:rsid w:val="00BC432B"/>
    <w:rsid w:val="00BC69FD"/>
    <w:rsid w:val="00BC6B17"/>
    <w:rsid w:val="00BD15EB"/>
    <w:rsid w:val="00BD4B85"/>
    <w:rsid w:val="00BE28DD"/>
    <w:rsid w:val="00BE30CB"/>
    <w:rsid w:val="00BE603E"/>
    <w:rsid w:val="00BE6BC4"/>
    <w:rsid w:val="00BF00DA"/>
    <w:rsid w:val="00BF45C0"/>
    <w:rsid w:val="00C034EA"/>
    <w:rsid w:val="00C07319"/>
    <w:rsid w:val="00C1156A"/>
    <w:rsid w:val="00C23C13"/>
    <w:rsid w:val="00C26106"/>
    <w:rsid w:val="00C308E7"/>
    <w:rsid w:val="00C36490"/>
    <w:rsid w:val="00C45490"/>
    <w:rsid w:val="00C45A60"/>
    <w:rsid w:val="00C47B92"/>
    <w:rsid w:val="00C57B50"/>
    <w:rsid w:val="00C6261E"/>
    <w:rsid w:val="00C62CFD"/>
    <w:rsid w:val="00C66171"/>
    <w:rsid w:val="00C946DF"/>
    <w:rsid w:val="00C95209"/>
    <w:rsid w:val="00CA0490"/>
    <w:rsid w:val="00CA6113"/>
    <w:rsid w:val="00CA7CE0"/>
    <w:rsid w:val="00CC50D5"/>
    <w:rsid w:val="00CC6DC4"/>
    <w:rsid w:val="00CC735E"/>
    <w:rsid w:val="00CD292C"/>
    <w:rsid w:val="00CE3E17"/>
    <w:rsid w:val="00CE4597"/>
    <w:rsid w:val="00D0009E"/>
    <w:rsid w:val="00D056A4"/>
    <w:rsid w:val="00D06767"/>
    <w:rsid w:val="00D103C0"/>
    <w:rsid w:val="00D20130"/>
    <w:rsid w:val="00D20BA8"/>
    <w:rsid w:val="00D234AF"/>
    <w:rsid w:val="00D369FC"/>
    <w:rsid w:val="00D37DE2"/>
    <w:rsid w:val="00D45677"/>
    <w:rsid w:val="00D47E9C"/>
    <w:rsid w:val="00D51187"/>
    <w:rsid w:val="00D51E49"/>
    <w:rsid w:val="00D55B30"/>
    <w:rsid w:val="00D61B11"/>
    <w:rsid w:val="00D65408"/>
    <w:rsid w:val="00D76F23"/>
    <w:rsid w:val="00DA1C37"/>
    <w:rsid w:val="00DA20BC"/>
    <w:rsid w:val="00DA3D9A"/>
    <w:rsid w:val="00DA45E1"/>
    <w:rsid w:val="00DA7848"/>
    <w:rsid w:val="00DC0AC4"/>
    <w:rsid w:val="00DC11D4"/>
    <w:rsid w:val="00DC6052"/>
    <w:rsid w:val="00DD1881"/>
    <w:rsid w:val="00DD6312"/>
    <w:rsid w:val="00DE45AD"/>
    <w:rsid w:val="00DE76C2"/>
    <w:rsid w:val="00DF5019"/>
    <w:rsid w:val="00E00A1F"/>
    <w:rsid w:val="00E02DC5"/>
    <w:rsid w:val="00E068CF"/>
    <w:rsid w:val="00E10D3F"/>
    <w:rsid w:val="00E13261"/>
    <w:rsid w:val="00E21A9C"/>
    <w:rsid w:val="00E33594"/>
    <w:rsid w:val="00E36223"/>
    <w:rsid w:val="00E4305E"/>
    <w:rsid w:val="00E44637"/>
    <w:rsid w:val="00E47D98"/>
    <w:rsid w:val="00E5136D"/>
    <w:rsid w:val="00E532DA"/>
    <w:rsid w:val="00E56797"/>
    <w:rsid w:val="00E6138F"/>
    <w:rsid w:val="00E66F8D"/>
    <w:rsid w:val="00E702C2"/>
    <w:rsid w:val="00E71CA0"/>
    <w:rsid w:val="00E76A16"/>
    <w:rsid w:val="00E86A69"/>
    <w:rsid w:val="00E9096A"/>
    <w:rsid w:val="00E909C4"/>
    <w:rsid w:val="00EA0459"/>
    <w:rsid w:val="00EA15FB"/>
    <w:rsid w:val="00EA1D63"/>
    <w:rsid w:val="00EB0C8E"/>
    <w:rsid w:val="00EB26EF"/>
    <w:rsid w:val="00EB6136"/>
    <w:rsid w:val="00EB7701"/>
    <w:rsid w:val="00EC5FD7"/>
    <w:rsid w:val="00ED061D"/>
    <w:rsid w:val="00EE1853"/>
    <w:rsid w:val="00EF03A9"/>
    <w:rsid w:val="00EF2B71"/>
    <w:rsid w:val="00F117A2"/>
    <w:rsid w:val="00F14A6C"/>
    <w:rsid w:val="00F14B26"/>
    <w:rsid w:val="00F445C7"/>
    <w:rsid w:val="00F467F8"/>
    <w:rsid w:val="00F5385A"/>
    <w:rsid w:val="00F53AF6"/>
    <w:rsid w:val="00F54C4B"/>
    <w:rsid w:val="00F653D0"/>
    <w:rsid w:val="00F73C02"/>
    <w:rsid w:val="00F76F96"/>
    <w:rsid w:val="00F771AC"/>
    <w:rsid w:val="00F82639"/>
    <w:rsid w:val="00F84DD4"/>
    <w:rsid w:val="00F878F6"/>
    <w:rsid w:val="00F87B73"/>
    <w:rsid w:val="00F91369"/>
    <w:rsid w:val="00F9709F"/>
    <w:rsid w:val="00FA01A0"/>
    <w:rsid w:val="00FB72D3"/>
    <w:rsid w:val="00FC7D53"/>
    <w:rsid w:val="00FD2DC2"/>
    <w:rsid w:val="00FE0B77"/>
    <w:rsid w:val="00FF197F"/>
    <w:rsid w:val="00FF34BB"/>
    <w:rsid w:val="02E40B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6276"/>
  <w15:docId w15:val="{1E885CC9-BE7A-4099-9F3A-BA99D407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898"/>
    <w:rPr>
      <w:rFonts w:ascii="Calibri" w:hAnsi="Calibri" w:cs="Calibri"/>
      <w:sz w:val="24"/>
      <w:szCs w:val="24"/>
      <w:lang w:val="fr-FR" w:eastAsia="fr-FR"/>
    </w:rPr>
  </w:style>
  <w:style w:type="paragraph" w:styleId="Heading1">
    <w:name w:val="heading 1"/>
    <w:basedOn w:val="Normal"/>
    <w:next w:val="Text1"/>
    <w:qFormat/>
    <w:rsid w:val="0015193D"/>
    <w:pPr>
      <w:keepNext/>
      <w:numPr>
        <w:numId w:val="10"/>
      </w:numPr>
      <w:spacing w:before="240" w:after="240"/>
      <w:jc w:val="both"/>
      <w:outlineLvl w:val="0"/>
    </w:pPr>
    <w:rPr>
      <w:b/>
      <w:smallCaps/>
      <w:sz w:val="28"/>
      <w:szCs w:val="20"/>
      <w:lang w:val="fr-LU"/>
    </w:rPr>
  </w:style>
  <w:style w:type="paragraph" w:styleId="Heading2">
    <w:name w:val="heading 2"/>
    <w:basedOn w:val="Heading1"/>
    <w:next w:val="Text2"/>
    <w:qFormat/>
    <w:rsid w:val="0015193D"/>
    <w:pPr>
      <w:numPr>
        <w:ilvl w:val="1"/>
        <w:numId w:val="11"/>
      </w:numPr>
      <w:tabs>
        <w:tab w:val="clear" w:pos="1080"/>
        <w:tab w:val="num" w:pos="360"/>
      </w:tabs>
      <w:spacing w:before="360"/>
      <w:ind w:left="1083" w:hanging="601"/>
      <w:outlineLvl w:val="1"/>
    </w:pPr>
    <w:rPr>
      <w:sz w:val="24"/>
    </w:rPr>
  </w:style>
  <w:style w:type="paragraph" w:styleId="Heading3">
    <w:name w:val="heading 3"/>
    <w:basedOn w:val="Normal"/>
    <w:next w:val="Text3"/>
    <w:qFormat/>
    <w:rsid w:val="0015193D"/>
    <w:pPr>
      <w:keepNext/>
      <w:numPr>
        <w:ilvl w:val="2"/>
        <w:numId w:val="12"/>
      </w:numPr>
      <w:tabs>
        <w:tab w:val="clear" w:pos="1920"/>
        <w:tab w:val="num" w:pos="643"/>
      </w:tabs>
      <w:spacing w:before="360" w:after="180"/>
      <w:ind w:left="1916" w:hanging="839"/>
      <w:jc w:val="both"/>
      <w:outlineLvl w:val="2"/>
    </w:pPr>
    <w:rPr>
      <w:b/>
      <w:bCs/>
      <w:iCs/>
      <w:szCs w:val="20"/>
      <w:lang w:val="fr-BE"/>
    </w:rPr>
  </w:style>
  <w:style w:type="paragraph" w:styleId="Heading4">
    <w:name w:val="heading 4"/>
    <w:basedOn w:val="Normal"/>
    <w:next w:val="Text4"/>
    <w:qFormat/>
    <w:rsid w:val="0015193D"/>
    <w:pPr>
      <w:keepNext/>
      <w:numPr>
        <w:ilvl w:val="3"/>
        <w:numId w:val="13"/>
      </w:numPr>
      <w:tabs>
        <w:tab w:val="clear" w:pos="2160"/>
        <w:tab w:val="num" w:pos="2700"/>
      </w:tabs>
      <w:spacing w:before="300" w:after="120"/>
      <w:ind w:left="2520"/>
      <w:jc w:val="both"/>
      <w:outlineLvl w:val="3"/>
    </w:pPr>
    <w:rPr>
      <w:i/>
      <w:iCs/>
      <w:szCs w:val="20"/>
      <w:lang w:val="fr-BE"/>
    </w:rPr>
  </w:style>
  <w:style w:type="paragraph" w:styleId="Heading5">
    <w:name w:val="heading 5"/>
    <w:basedOn w:val="Normal"/>
    <w:next w:val="Text4"/>
    <w:qFormat/>
    <w:rsid w:val="0015193D"/>
    <w:pPr>
      <w:spacing w:before="240" w:after="60"/>
      <w:ind w:left="3332" w:hanging="708"/>
      <w:jc w:val="both"/>
      <w:outlineLvl w:val="4"/>
    </w:pPr>
    <w:rPr>
      <w:lang w:val="en-GB"/>
    </w:rPr>
  </w:style>
  <w:style w:type="paragraph" w:styleId="Heading6">
    <w:name w:val="heading 6"/>
    <w:basedOn w:val="Normal"/>
    <w:next w:val="Normal"/>
    <w:qFormat/>
    <w:rsid w:val="0015193D"/>
    <w:pPr>
      <w:spacing w:before="240" w:after="60"/>
      <w:ind w:left="4040" w:hanging="708"/>
      <w:jc w:val="both"/>
      <w:outlineLvl w:val="5"/>
    </w:pPr>
    <w:rPr>
      <w:i/>
      <w:lang w:val="en-GB"/>
    </w:rPr>
  </w:style>
  <w:style w:type="paragraph" w:styleId="Heading7">
    <w:name w:val="heading 7"/>
    <w:basedOn w:val="Normal"/>
    <w:next w:val="Normal"/>
    <w:qFormat/>
    <w:rsid w:val="0015193D"/>
    <w:pPr>
      <w:spacing w:before="240" w:after="60"/>
      <w:ind w:left="4748" w:hanging="708"/>
      <w:jc w:val="both"/>
      <w:outlineLvl w:val="6"/>
    </w:pPr>
    <w:rPr>
      <w:sz w:val="20"/>
      <w:lang w:val="en-GB"/>
    </w:rPr>
  </w:style>
  <w:style w:type="paragraph" w:styleId="Heading8">
    <w:name w:val="heading 8"/>
    <w:basedOn w:val="Normal"/>
    <w:next w:val="Normal"/>
    <w:qFormat/>
    <w:rsid w:val="0015193D"/>
    <w:pPr>
      <w:spacing w:before="240" w:after="60"/>
      <w:ind w:left="5456" w:hanging="708"/>
      <w:jc w:val="both"/>
      <w:outlineLvl w:val="7"/>
    </w:pPr>
    <w:rPr>
      <w:i/>
      <w:sz w:val="20"/>
      <w:lang w:val="en-GB"/>
    </w:rPr>
  </w:style>
  <w:style w:type="paragraph" w:styleId="Heading9">
    <w:name w:val="heading 9"/>
    <w:basedOn w:val="Normal"/>
    <w:next w:val="Normal"/>
    <w:qFormat/>
    <w:rsid w:val="0015193D"/>
    <w:pPr>
      <w:spacing w:before="240" w:after="60"/>
      <w:ind w:left="6164" w:hanging="708"/>
      <w:jc w:val="both"/>
      <w:outlineLvl w:val="8"/>
    </w:pPr>
    <w:rPr>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718F"/>
    <w:pPr>
      <w:suppressAutoHyphens/>
    </w:pPr>
    <w:rPr>
      <w:lang w:val="fr-LU"/>
    </w:rPr>
  </w:style>
  <w:style w:type="paragraph" w:styleId="BodyText2">
    <w:name w:val="Body Text 2"/>
    <w:basedOn w:val="Normal"/>
    <w:rsid w:val="0015193D"/>
    <w:pPr>
      <w:jc w:val="both"/>
    </w:pPr>
    <w:rPr>
      <w:rFonts w:ascii="Zurich Cn BT" w:hAnsi="Zurich Cn BT"/>
    </w:rPr>
  </w:style>
  <w:style w:type="character" w:styleId="Hyperlink">
    <w:name w:val="Hyperlink"/>
    <w:rsid w:val="0015193D"/>
    <w:rPr>
      <w:rFonts w:ascii="Arial" w:hAnsi="Arial"/>
      <w:color w:val="0000FF"/>
      <w:sz w:val="22"/>
      <w:u w:val="single"/>
      <w:lang w:val="fr-FR"/>
    </w:rPr>
  </w:style>
  <w:style w:type="character" w:styleId="FollowedHyperlink">
    <w:name w:val="FollowedHyperlink"/>
    <w:rsid w:val="0015193D"/>
    <w:rPr>
      <w:color w:val="800080"/>
      <w:u w:val="single"/>
    </w:rPr>
  </w:style>
  <w:style w:type="paragraph" w:styleId="BodyText3">
    <w:name w:val="Body Text 3"/>
    <w:basedOn w:val="Normal"/>
    <w:rsid w:val="0015193D"/>
    <w:pPr>
      <w:jc w:val="both"/>
    </w:pPr>
    <w:rPr>
      <w:rFonts w:ascii="Zurich Cn BT" w:hAnsi="Zurich Cn BT" w:cs="Arial"/>
      <w:sz w:val="28"/>
    </w:rPr>
  </w:style>
  <w:style w:type="paragraph" w:styleId="Caption">
    <w:name w:val="caption"/>
    <w:basedOn w:val="Normal"/>
    <w:next w:val="Normal"/>
    <w:qFormat/>
    <w:rsid w:val="00AE5898"/>
    <w:rPr>
      <w:rFonts w:cs="Arial"/>
      <w:b/>
      <w:bCs/>
    </w:rPr>
  </w:style>
  <w:style w:type="paragraph" w:styleId="FootnoteText">
    <w:name w:val="footnote text"/>
    <w:basedOn w:val="Normal"/>
    <w:rsid w:val="0015193D"/>
    <w:pPr>
      <w:spacing w:after="240"/>
      <w:ind w:left="357" w:hanging="357"/>
      <w:jc w:val="both"/>
    </w:pPr>
    <w:rPr>
      <w:sz w:val="20"/>
      <w:lang w:val="en-GB"/>
    </w:rPr>
  </w:style>
  <w:style w:type="character" w:styleId="FootnoteReference">
    <w:name w:val="footnote reference"/>
    <w:semiHidden/>
    <w:rsid w:val="0015193D"/>
    <w:rPr>
      <w:vertAlign w:val="superscript"/>
    </w:rPr>
  </w:style>
  <w:style w:type="paragraph" w:styleId="Header">
    <w:name w:val="header"/>
    <w:basedOn w:val="Normal"/>
    <w:rsid w:val="0015193D"/>
    <w:pPr>
      <w:tabs>
        <w:tab w:val="center" w:pos="4153"/>
        <w:tab w:val="right" w:pos="8306"/>
      </w:tabs>
      <w:spacing w:after="240"/>
      <w:jc w:val="both"/>
    </w:pPr>
    <w:rPr>
      <w:lang w:val="en-GB"/>
    </w:rPr>
  </w:style>
  <w:style w:type="paragraph" w:styleId="Footer">
    <w:name w:val="footer"/>
    <w:basedOn w:val="Normal"/>
    <w:rsid w:val="0015193D"/>
    <w:pPr>
      <w:ind w:right="-567"/>
    </w:pPr>
    <w:rPr>
      <w:sz w:val="16"/>
      <w:lang w:val="en-GB"/>
    </w:rPr>
  </w:style>
  <w:style w:type="paragraph" w:styleId="BodyTextIndent">
    <w:name w:val="Body Text Indent"/>
    <w:basedOn w:val="Normal"/>
    <w:rsid w:val="0015193D"/>
    <w:pPr>
      <w:ind w:firstLine="708"/>
      <w:jc w:val="both"/>
    </w:pPr>
    <w:rPr>
      <w:rFonts w:ascii="Arial" w:hAnsi="Arial"/>
      <w:lang w:val="fr-LU"/>
    </w:rPr>
  </w:style>
  <w:style w:type="paragraph" w:customStyle="1" w:styleId="Objet">
    <w:name w:val="Objet"/>
    <w:basedOn w:val="Heading1"/>
    <w:rsid w:val="0015193D"/>
    <w:pPr>
      <w:numPr>
        <w:numId w:val="0"/>
      </w:numPr>
    </w:pPr>
    <w:rPr>
      <w:sz w:val="32"/>
    </w:rPr>
  </w:style>
  <w:style w:type="paragraph" w:customStyle="1" w:styleId="Text1">
    <w:name w:val="Text 1"/>
    <w:basedOn w:val="Normal"/>
    <w:rsid w:val="0015193D"/>
    <w:pPr>
      <w:spacing w:after="240"/>
      <w:ind w:left="482"/>
      <w:jc w:val="both"/>
    </w:pPr>
    <w:rPr>
      <w:szCs w:val="20"/>
      <w:lang w:val="fr-LU"/>
    </w:rPr>
  </w:style>
  <w:style w:type="paragraph" w:customStyle="1" w:styleId="Text2">
    <w:name w:val="Text 2"/>
    <w:basedOn w:val="Normal"/>
    <w:rsid w:val="0015193D"/>
    <w:pPr>
      <w:tabs>
        <w:tab w:val="left" w:pos="2160"/>
      </w:tabs>
      <w:spacing w:after="240"/>
      <w:ind w:left="1077"/>
      <w:jc w:val="both"/>
    </w:pPr>
    <w:rPr>
      <w:szCs w:val="20"/>
      <w:lang w:val="fr-LU"/>
    </w:rPr>
  </w:style>
  <w:style w:type="paragraph" w:customStyle="1" w:styleId="Text3">
    <w:name w:val="Text 3"/>
    <w:basedOn w:val="Normal"/>
    <w:rsid w:val="0015193D"/>
    <w:pPr>
      <w:tabs>
        <w:tab w:val="left" w:pos="2302"/>
      </w:tabs>
      <w:spacing w:after="240"/>
      <w:ind w:left="1916"/>
      <w:jc w:val="both"/>
    </w:pPr>
    <w:rPr>
      <w:rFonts w:cs="Arial"/>
      <w:szCs w:val="20"/>
      <w:lang w:val="fr-LU"/>
    </w:rPr>
  </w:style>
  <w:style w:type="paragraph" w:customStyle="1" w:styleId="Text4">
    <w:name w:val="Text 4"/>
    <w:basedOn w:val="Normal"/>
    <w:rsid w:val="0015193D"/>
    <w:pPr>
      <w:spacing w:after="240"/>
      <w:ind w:left="2700"/>
      <w:jc w:val="both"/>
    </w:pPr>
    <w:rPr>
      <w:rFonts w:cs="Arial"/>
      <w:szCs w:val="20"/>
      <w:lang w:val="fr-LU"/>
    </w:rPr>
  </w:style>
  <w:style w:type="paragraph" w:styleId="PlainText">
    <w:name w:val="Plain Text"/>
    <w:basedOn w:val="Normal"/>
    <w:rsid w:val="0015193D"/>
  </w:style>
  <w:style w:type="paragraph" w:styleId="Title">
    <w:name w:val="Title"/>
    <w:basedOn w:val="Normal"/>
    <w:qFormat/>
    <w:rsid w:val="0015193D"/>
    <w:pPr>
      <w:spacing w:before="240" w:after="60"/>
      <w:jc w:val="center"/>
      <w:outlineLvl w:val="0"/>
    </w:pPr>
    <w:rPr>
      <w:b/>
      <w:kern w:val="28"/>
      <w:sz w:val="32"/>
    </w:rPr>
  </w:style>
  <w:style w:type="paragraph" w:styleId="Date">
    <w:name w:val="Date"/>
    <w:basedOn w:val="Normal"/>
    <w:next w:val="Normal"/>
    <w:rsid w:val="0015193D"/>
    <w:pPr>
      <w:ind w:left="5103" w:right="-567"/>
    </w:pPr>
    <w:rPr>
      <w:lang w:val="en-GB"/>
    </w:rPr>
  </w:style>
  <w:style w:type="paragraph" w:styleId="Closing">
    <w:name w:val="Closing"/>
    <w:basedOn w:val="Normal"/>
    <w:next w:val="Signature"/>
    <w:rsid w:val="0015193D"/>
    <w:pPr>
      <w:tabs>
        <w:tab w:val="left" w:pos="5103"/>
      </w:tabs>
      <w:spacing w:before="240" w:after="240"/>
      <w:ind w:left="5103"/>
    </w:pPr>
    <w:rPr>
      <w:lang w:val="en-GB"/>
    </w:rPr>
  </w:style>
  <w:style w:type="paragraph" w:styleId="Signature">
    <w:name w:val="Signature"/>
    <w:basedOn w:val="Normal"/>
    <w:next w:val="Normal"/>
    <w:rsid w:val="0015193D"/>
    <w:pPr>
      <w:tabs>
        <w:tab w:val="left" w:pos="5103"/>
      </w:tabs>
      <w:spacing w:before="1200"/>
      <w:ind w:left="5103"/>
      <w:jc w:val="center"/>
    </w:pPr>
  </w:style>
  <w:style w:type="paragraph" w:customStyle="1" w:styleId="Liste1">
    <w:name w:val="Liste 1"/>
    <w:basedOn w:val="Normal"/>
    <w:rsid w:val="0015193D"/>
    <w:pPr>
      <w:ind w:left="283" w:hanging="283"/>
    </w:pPr>
    <w:rPr>
      <w:lang w:val="fr-BE"/>
    </w:rPr>
  </w:style>
  <w:style w:type="paragraph" w:styleId="List2">
    <w:name w:val="List 2"/>
    <w:basedOn w:val="Normal"/>
    <w:rsid w:val="0015193D"/>
    <w:pPr>
      <w:spacing w:after="240"/>
      <w:ind w:left="566" w:hanging="283"/>
      <w:jc w:val="both"/>
    </w:pPr>
    <w:rPr>
      <w:lang w:val="en-GB"/>
    </w:rPr>
  </w:style>
  <w:style w:type="paragraph" w:styleId="List3">
    <w:name w:val="List 3"/>
    <w:basedOn w:val="Normal"/>
    <w:rsid w:val="0015193D"/>
    <w:pPr>
      <w:spacing w:after="240"/>
      <w:ind w:left="849" w:hanging="283"/>
      <w:jc w:val="both"/>
    </w:pPr>
    <w:rPr>
      <w:lang w:val="en-GB"/>
    </w:rPr>
  </w:style>
  <w:style w:type="paragraph" w:styleId="List4">
    <w:name w:val="List 4"/>
    <w:basedOn w:val="Normal"/>
    <w:rsid w:val="0015193D"/>
    <w:pPr>
      <w:spacing w:after="240"/>
      <w:ind w:left="1132" w:hanging="283"/>
      <w:jc w:val="both"/>
    </w:pPr>
    <w:rPr>
      <w:lang w:val="en-GB"/>
    </w:rPr>
  </w:style>
  <w:style w:type="paragraph" w:customStyle="1" w:styleId="Listenumros1">
    <w:name w:val="Liste à numéros 1"/>
    <w:basedOn w:val="Normal"/>
    <w:rsid w:val="0015193D"/>
    <w:pPr>
      <w:numPr>
        <w:numId w:val="1"/>
      </w:numPr>
      <w:jc w:val="both"/>
    </w:pPr>
    <w:rPr>
      <w:rFonts w:cs="Arial"/>
      <w:szCs w:val="20"/>
      <w:lang w:val="fr-BE"/>
    </w:rPr>
  </w:style>
  <w:style w:type="paragraph" w:styleId="ListNumber2">
    <w:name w:val="List Number 2"/>
    <w:basedOn w:val="Normal"/>
    <w:rsid w:val="0015193D"/>
    <w:pPr>
      <w:numPr>
        <w:numId w:val="2"/>
      </w:numPr>
      <w:jc w:val="both"/>
    </w:pPr>
    <w:rPr>
      <w:rFonts w:cs="Arial"/>
      <w:szCs w:val="20"/>
      <w:lang w:val="fr-BE"/>
    </w:rPr>
  </w:style>
  <w:style w:type="paragraph" w:styleId="ListNumber3">
    <w:name w:val="List Number 3"/>
    <w:basedOn w:val="Normal"/>
    <w:rsid w:val="0015193D"/>
    <w:pPr>
      <w:numPr>
        <w:numId w:val="3"/>
      </w:numPr>
      <w:tabs>
        <w:tab w:val="clear" w:pos="926"/>
      </w:tabs>
      <w:ind w:left="1080" w:hanging="285"/>
      <w:jc w:val="both"/>
    </w:pPr>
    <w:rPr>
      <w:szCs w:val="20"/>
      <w:lang w:val="fr-BE"/>
    </w:rPr>
  </w:style>
  <w:style w:type="paragraph" w:styleId="ListNumber4">
    <w:name w:val="List Number 4"/>
    <w:basedOn w:val="Normal"/>
    <w:rsid w:val="0015193D"/>
    <w:pPr>
      <w:numPr>
        <w:numId w:val="4"/>
      </w:numPr>
      <w:tabs>
        <w:tab w:val="clear" w:pos="1209"/>
        <w:tab w:val="num" w:pos="1440"/>
      </w:tabs>
      <w:ind w:left="1440"/>
      <w:jc w:val="both"/>
    </w:pPr>
    <w:rPr>
      <w:szCs w:val="20"/>
      <w:lang w:val="fr-BE"/>
    </w:rPr>
  </w:style>
  <w:style w:type="paragraph" w:styleId="ListNumber5">
    <w:name w:val="List Number 5"/>
    <w:basedOn w:val="Normal"/>
    <w:rsid w:val="0015193D"/>
    <w:pPr>
      <w:numPr>
        <w:numId w:val="5"/>
      </w:numPr>
      <w:spacing w:after="240"/>
      <w:jc w:val="both"/>
    </w:pPr>
    <w:rPr>
      <w:szCs w:val="20"/>
      <w:lang w:val="en-GB"/>
    </w:rPr>
  </w:style>
  <w:style w:type="paragraph" w:customStyle="1" w:styleId="Listepuces1">
    <w:name w:val="Liste à puces 1"/>
    <w:basedOn w:val="Normal"/>
    <w:rsid w:val="0015193D"/>
    <w:pPr>
      <w:numPr>
        <w:numId w:val="6"/>
      </w:numPr>
      <w:tabs>
        <w:tab w:val="clear" w:pos="360"/>
        <w:tab w:val="num" w:pos="1980"/>
      </w:tabs>
      <w:ind w:left="1980" w:hanging="357"/>
      <w:jc w:val="both"/>
    </w:pPr>
    <w:rPr>
      <w:szCs w:val="20"/>
      <w:lang w:val="fr-BE"/>
    </w:rPr>
  </w:style>
  <w:style w:type="paragraph" w:styleId="ListBullet2">
    <w:name w:val="List Bullet 2"/>
    <w:basedOn w:val="Normal"/>
    <w:autoRedefine/>
    <w:rsid w:val="0015193D"/>
    <w:pPr>
      <w:numPr>
        <w:numId w:val="7"/>
      </w:numPr>
      <w:tabs>
        <w:tab w:val="clear" w:pos="643"/>
        <w:tab w:val="num" w:pos="2340"/>
      </w:tabs>
      <w:ind w:left="2340" w:hanging="357"/>
      <w:jc w:val="both"/>
    </w:pPr>
    <w:rPr>
      <w:szCs w:val="20"/>
      <w:lang w:val="en-GB"/>
    </w:rPr>
  </w:style>
  <w:style w:type="paragraph" w:styleId="ListBullet3">
    <w:name w:val="List Bullet 3"/>
    <w:basedOn w:val="Normal"/>
    <w:autoRedefine/>
    <w:rsid w:val="0015193D"/>
    <w:pPr>
      <w:numPr>
        <w:numId w:val="8"/>
      </w:numPr>
      <w:tabs>
        <w:tab w:val="clear" w:pos="926"/>
        <w:tab w:val="num" w:pos="2700"/>
      </w:tabs>
      <w:ind w:left="2700"/>
      <w:jc w:val="both"/>
    </w:pPr>
    <w:rPr>
      <w:szCs w:val="20"/>
      <w:lang w:val="fr-BE"/>
    </w:rPr>
  </w:style>
  <w:style w:type="paragraph" w:styleId="ListBullet4">
    <w:name w:val="List Bullet 4"/>
    <w:basedOn w:val="Normal"/>
    <w:autoRedefine/>
    <w:rsid w:val="0015193D"/>
    <w:pPr>
      <w:numPr>
        <w:numId w:val="9"/>
      </w:numPr>
      <w:tabs>
        <w:tab w:val="clear" w:pos="1209"/>
        <w:tab w:val="num" w:pos="3060"/>
      </w:tabs>
      <w:ind w:left="3060"/>
      <w:jc w:val="both"/>
    </w:pPr>
    <w:rPr>
      <w:szCs w:val="20"/>
      <w:lang w:val="fr-BE"/>
    </w:rPr>
  </w:style>
  <w:style w:type="paragraph" w:styleId="EndnoteText">
    <w:name w:val="endnote text"/>
    <w:basedOn w:val="Normal"/>
    <w:semiHidden/>
    <w:rsid w:val="0015193D"/>
    <w:pPr>
      <w:spacing w:after="240"/>
      <w:jc w:val="both"/>
    </w:pPr>
    <w:rPr>
      <w:sz w:val="20"/>
      <w:lang w:val="en-GB"/>
    </w:rPr>
  </w:style>
  <w:style w:type="paragraph" w:customStyle="1" w:styleId="NoteHead">
    <w:name w:val="NoteHead"/>
    <w:basedOn w:val="Normal"/>
    <w:next w:val="Normal"/>
    <w:rsid w:val="0015193D"/>
    <w:pPr>
      <w:spacing w:before="720" w:after="720"/>
      <w:jc w:val="center"/>
    </w:pPr>
    <w:rPr>
      <w:b/>
      <w:smallCaps/>
    </w:rPr>
  </w:style>
  <w:style w:type="character" w:styleId="PageNumber">
    <w:name w:val="page number"/>
    <w:rsid w:val="0015193D"/>
    <w:rPr>
      <w:rFonts w:ascii="Arial" w:hAnsi="Arial"/>
      <w:sz w:val="22"/>
    </w:rPr>
  </w:style>
  <w:style w:type="paragraph" w:customStyle="1" w:styleId="NumPar1">
    <w:name w:val="NumPar 1"/>
    <w:basedOn w:val="Heading1"/>
    <w:next w:val="Normal"/>
    <w:rsid w:val="0015193D"/>
    <w:pPr>
      <w:keepNext w:val="0"/>
      <w:numPr>
        <w:numId w:val="0"/>
      </w:numPr>
      <w:tabs>
        <w:tab w:val="num" w:pos="480"/>
      </w:tabs>
      <w:spacing w:before="0"/>
      <w:ind w:left="480" w:hanging="480"/>
      <w:outlineLvl w:val="9"/>
    </w:pPr>
    <w:rPr>
      <w:b w:val="0"/>
      <w:smallCaps w:val="0"/>
    </w:rPr>
  </w:style>
  <w:style w:type="paragraph" w:customStyle="1" w:styleId="NumPar2">
    <w:name w:val="NumPar 2"/>
    <w:basedOn w:val="Heading2"/>
    <w:next w:val="Normal"/>
    <w:rsid w:val="0015193D"/>
    <w:pPr>
      <w:keepNext w:val="0"/>
      <w:numPr>
        <w:ilvl w:val="0"/>
        <w:numId w:val="0"/>
      </w:numPr>
      <w:tabs>
        <w:tab w:val="num" w:pos="1080"/>
      </w:tabs>
      <w:ind w:left="1080" w:hanging="600"/>
      <w:outlineLvl w:val="9"/>
    </w:pPr>
    <w:rPr>
      <w:b w:val="0"/>
    </w:rPr>
  </w:style>
  <w:style w:type="paragraph" w:customStyle="1" w:styleId="NumPar3">
    <w:name w:val="NumPar 3"/>
    <w:basedOn w:val="Heading3"/>
    <w:next w:val="Normal"/>
    <w:rsid w:val="0015193D"/>
    <w:pPr>
      <w:keepNext w:val="0"/>
      <w:numPr>
        <w:ilvl w:val="0"/>
        <w:numId w:val="0"/>
      </w:numPr>
      <w:tabs>
        <w:tab w:val="num" w:pos="1920"/>
      </w:tabs>
      <w:ind w:left="1920" w:hanging="840"/>
      <w:outlineLvl w:val="9"/>
    </w:pPr>
    <w:rPr>
      <w:i/>
    </w:rPr>
  </w:style>
  <w:style w:type="paragraph" w:customStyle="1" w:styleId="NumPar4">
    <w:name w:val="NumPar 4"/>
    <w:basedOn w:val="Heading4"/>
    <w:next w:val="Normal"/>
    <w:rsid w:val="0015193D"/>
    <w:pPr>
      <w:keepNext w:val="0"/>
      <w:numPr>
        <w:ilvl w:val="0"/>
        <w:numId w:val="0"/>
      </w:numPr>
      <w:tabs>
        <w:tab w:val="num" w:pos="2880"/>
      </w:tabs>
      <w:ind w:left="2880" w:hanging="960"/>
      <w:outlineLvl w:val="9"/>
    </w:pPr>
  </w:style>
  <w:style w:type="paragraph" w:customStyle="1" w:styleId="Subject">
    <w:name w:val="Subject"/>
    <w:basedOn w:val="Normal"/>
    <w:next w:val="Normal"/>
    <w:rsid w:val="0015193D"/>
    <w:pPr>
      <w:spacing w:after="480"/>
      <w:ind w:left="1191" w:hanging="1191"/>
    </w:pPr>
    <w:rPr>
      <w:b/>
    </w:rPr>
  </w:style>
  <w:style w:type="paragraph" w:styleId="NoteHeading">
    <w:name w:val="Note Heading"/>
    <w:basedOn w:val="Normal"/>
    <w:next w:val="Normal"/>
    <w:rsid w:val="0015193D"/>
  </w:style>
  <w:style w:type="paragraph" w:customStyle="1" w:styleId="Titregnral">
    <w:name w:val="Titre général"/>
    <w:basedOn w:val="Heading1"/>
    <w:rsid w:val="0015193D"/>
    <w:pPr>
      <w:numPr>
        <w:numId w:val="0"/>
      </w:numPr>
      <w:pBdr>
        <w:bottom w:val="single" w:sz="4" w:space="1" w:color="auto"/>
      </w:pBdr>
      <w:spacing w:before="360" w:after="480"/>
      <w:jc w:val="left"/>
    </w:pPr>
    <w:rPr>
      <w:b w:val="0"/>
      <w:bCs/>
      <w:sz w:val="36"/>
      <w:lang w:val="fr-BE"/>
    </w:rPr>
  </w:style>
  <w:style w:type="paragraph" w:styleId="TOAHeading">
    <w:name w:val="toa heading"/>
    <w:basedOn w:val="Normal"/>
    <w:next w:val="Normal"/>
    <w:semiHidden/>
    <w:rsid w:val="0015193D"/>
    <w:pPr>
      <w:spacing w:before="120"/>
    </w:pPr>
    <w:rPr>
      <w:b/>
    </w:rPr>
  </w:style>
  <w:style w:type="paragraph" w:styleId="TOC1">
    <w:name w:val="toc 1"/>
    <w:basedOn w:val="Normal"/>
    <w:next w:val="Normal"/>
    <w:autoRedefine/>
    <w:semiHidden/>
    <w:rsid w:val="0015193D"/>
    <w:pPr>
      <w:tabs>
        <w:tab w:val="left" w:pos="440"/>
        <w:tab w:val="right" w:leader="dot" w:pos="9827"/>
      </w:tabs>
      <w:spacing w:before="120" w:after="120"/>
    </w:pPr>
    <w:rPr>
      <w:rFonts w:cs="Arial"/>
      <w:bCs/>
      <w:noProof/>
      <w:szCs w:val="28"/>
    </w:rPr>
  </w:style>
  <w:style w:type="paragraph" w:styleId="TOC2">
    <w:name w:val="toc 2"/>
    <w:basedOn w:val="Normal"/>
    <w:next w:val="Normal"/>
    <w:autoRedefine/>
    <w:semiHidden/>
    <w:rsid w:val="0015193D"/>
    <w:pPr>
      <w:tabs>
        <w:tab w:val="left" w:pos="440"/>
        <w:tab w:val="left" w:pos="880"/>
        <w:tab w:val="right" w:leader="dot" w:pos="9827"/>
      </w:tabs>
      <w:spacing w:after="120"/>
      <w:ind w:left="221"/>
    </w:pPr>
    <w:rPr>
      <w:rFonts w:cs="Arial"/>
      <w:smallCaps/>
      <w:noProof/>
    </w:rPr>
  </w:style>
  <w:style w:type="paragraph" w:styleId="BodyTextIndent2">
    <w:name w:val="Body Text Indent 2"/>
    <w:basedOn w:val="Normal"/>
    <w:rsid w:val="0015193D"/>
    <w:pPr>
      <w:autoSpaceDE w:val="0"/>
      <w:autoSpaceDN w:val="0"/>
      <w:adjustRightInd w:val="0"/>
      <w:ind w:left="720" w:hanging="360"/>
    </w:pPr>
    <w:rPr>
      <w:rFonts w:cs="Arial"/>
      <w:sz w:val="22"/>
      <w:lang w:val="fr-LU"/>
    </w:rPr>
  </w:style>
  <w:style w:type="paragraph" w:styleId="TOC3">
    <w:name w:val="toc 3"/>
    <w:basedOn w:val="Normal"/>
    <w:next w:val="Normal"/>
    <w:autoRedefine/>
    <w:semiHidden/>
    <w:rsid w:val="0015193D"/>
    <w:pPr>
      <w:tabs>
        <w:tab w:val="left" w:pos="440"/>
        <w:tab w:val="left" w:pos="1320"/>
        <w:tab w:val="right" w:leader="dot" w:pos="9827"/>
      </w:tabs>
      <w:spacing w:after="60"/>
      <w:ind w:left="442"/>
    </w:pPr>
    <w:rPr>
      <w:rFonts w:cs="Arial"/>
      <w:noProof/>
      <w:szCs w:val="22"/>
    </w:rPr>
  </w:style>
  <w:style w:type="paragraph" w:styleId="TOC4">
    <w:name w:val="toc 4"/>
    <w:basedOn w:val="Normal"/>
    <w:next w:val="Normal"/>
    <w:autoRedefine/>
    <w:semiHidden/>
    <w:rsid w:val="0015193D"/>
    <w:pPr>
      <w:tabs>
        <w:tab w:val="left" w:pos="1540"/>
        <w:tab w:val="left" w:pos="1760"/>
        <w:tab w:val="right" w:leader="dot" w:pos="9827"/>
      </w:tabs>
      <w:ind w:left="660"/>
    </w:pPr>
    <w:rPr>
      <w:rFonts w:cs="Arial"/>
      <w:noProof/>
      <w:szCs w:val="22"/>
    </w:rPr>
  </w:style>
  <w:style w:type="paragraph" w:styleId="DocumentMap">
    <w:name w:val="Document Map"/>
    <w:basedOn w:val="Normal"/>
    <w:semiHidden/>
    <w:rsid w:val="008F7404"/>
    <w:pPr>
      <w:shd w:val="clear" w:color="auto" w:fill="000080"/>
    </w:pPr>
    <w:rPr>
      <w:rFonts w:ascii="Tahoma" w:hAnsi="Tahoma" w:cs="Tahoma"/>
      <w:sz w:val="20"/>
      <w:szCs w:val="20"/>
    </w:rPr>
  </w:style>
  <w:style w:type="character" w:styleId="Emphasis">
    <w:name w:val="Emphasis"/>
    <w:qFormat/>
    <w:rsid w:val="00F73C02"/>
    <w:rPr>
      <w:rFonts w:ascii="Calibri" w:hAnsi="Calibri" w:cs="Calibri"/>
      <w:i/>
      <w:iCs/>
    </w:rPr>
  </w:style>
  <w:style w:type="character" w:styleId="Strong">
    <w:name w:val="Strong"/>
    <w:qFormat/>
    <w:rsid w:val="00F73C02"/>
    <w:rPr>
      <w:rFonts w:ascii="Calibri" w:hAnsi="Calibri" w:cs="Calibri"/>
      <w:b/>
      <w:bCs/>
    </w:rPr>
  </w:style>
  <w:style w:type="paragraph" w:styleId="Subtitle">
    <w:name w:val="Subtitle"/>
    <w:basedOn w:val="Normal"/>
    <w:next w:val="Normal"/>
    <w:link w:val="SubtitleChar"/>
    <w:qFormat/>
    <w:rsid w:val="00F73C02"/>
    <w:pPr>
      <w:spacing w:after="60"/>
      <w:jc w:val="center"/>
      <w:outlineLvl w:val="1"/>
    </w:pPr>
  </w:style>
  <w:style w:type="character" w:customStyle="1" w:styleId="SubtitleChar">
    <w:name w:val="Subtitle Char"/>
    <w:link w:val="Subtitle"/>
    <w:rsid w:val="00F73C02"/>
    <w:rPr>
      <w:rFonts w:ascii="Calibri" w:eastAsia="Times New Roman" w:hAnsi="Calibri" w:cs="Calibri"/>
      <w:sz w:val="24"/>
      <w:szCs w:val="24"/>
      <w:lang w:val="fr-FR" w:eastAsia="fr-FR"/>
    </w:rPr>
  </w:style>
  <w:style w:type="paragraph" w:styleId="NoSpacing">
    <w:name w:val="No Spacing"/>
    <w:uiPriority w:val="1"/>
    <w:qFormat/>
    <w:rsid w:val="00F73C02"/>
    <w:rPr>
      <w:rFonts w:ascii="Calibri" w:hAnsi="Calibri" w:cs="Calibri"/>
      <w:sz w:val="22"/>
      <w:szCs w:val="24"/>
      <w:lang w:val="fr-FR" w:eastAsia="fr-FR"/>
    </w:rPr>
  </w:style>
  <w:style w:type="character" w:styleId="SubtleEmphasis">
    <w:name w:val="Subtle Emphasis"/>
    <w:uiPriority w:val="19"/>
    <w:qFormat/>
    <w:rsid w:val="00F73C02"/>
    <w:rPr>
      <w:rFonts w:ascii="Calibri" w:hAnsi="Calibri" w:cs="Calibri"/>
      <w:i/>
      <w:iCs/>
      <w:color w:val="808080"/>
    </w:rPr>
  </w:style>
  <w:style w:type="paragraph" w:styleId="Quote">
    <w:name w:val="Quote"/>
    <w:basedOn w:val="Normal"/>
    <w:next w:val="Normal"/>
    <w:link w:val="QuoteChar"/>
    <w:uiPriority w:val="29"/>
    <w:qFormat/>
    <w:rsid w:val="00F73C02"/>
    <w:rPr>
      <w:i/>
      <w:iCs/>
      <w:color w:val="000000"/>
    </w:rPr>
  </w:style>
  <w:style w:type="character" w:customStyle="1" w:styleId="QuoteChar">
    <w:name w:val="Quote Char"/>
    <w:link w:val="Quote"/>
    <w:uiPriority w:val="29"/>
    <w:rsid w:val="00F73C02"/>
    <w:rPr>
      <w:rFonts w:ascii="Calibri" w:hAnsi="Calibri" w:cs="Calibri"/>
      <w:i/>
      <w:iCs/>
      <w:color w:val="000000"/>
      <w:sz w:val="22"/>
      <w:szCs w:val="24"/>
      <w:lang w:val="fr-FR" w:eastAsia="fr-FR"/>
    </w:rPr>
  </w:style>
  <w:style w:type="paragraph" w:styleId="IntenseQuote">
    <w:name w:val="Intense Quote"/>
    <w:basedOn w:val="Normal"/>
    <w:next w:val="Normal"/>
    <w:link w:val="IntenseQuoteChar"/>
    <w:uiPriority w:val="30"/>
    <w:qFormat/>
    <w:rsid w:val="00F73C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73C02"/>
    <w:rPr>
      <w:rFonts w:ascii="Calibri" w:hAnsi="Calibri" w:cs="Calibri"/>
      <w:b/>
      <w:bCs/>
      <w:i/>
      <w:iCs/>
      <w:color w:val="4F81BD"/>
      <w:sz w:val="22"/>
      <w:szCs w:val="24"/>
      <w:lang w:val="fr-FR" w:eastAsia="fr-FR"/>
    </w:rPr>
  </w:style>
  <w:style w:type="character" w:styleId="SubtleReference">
    <w:name w:val="Subtle Reference"/>
    <w:uiPriority w:val="31"/>
    <w:qFormat/>
    <w:rsid w:val="00F73C02"/>
    <w:rPr>
      <w:rFonts w:ascii="Calibri" w:hAnsi="Calibri" w:cs="Calibri"/>
      <w:smallCaps/>
      <w:color w:val="C0504D"/>
      <w:u w:val="single"/>
    </w:rPr>
  </w:style>
  <w:style w:type="character" w:styleId="IntenseReference">
    <w:name w:val="Intense Reference"/>
    <w:uiPriority w:val="32"/>
    <w:qFormat/>
    <w:rsid w:val="00F73C02"/>
    <w:rPr>
      <w:rFonts w:ascii="Calibri" w:hAnsi="Calibri" w:cs="Calibri"/>
      <w:b/>
      <w:bCs/>
      <w:smallCaps/>
      <w:color w:val="C0504D"/>
      <w:spacing w:val="5"/>
      <w:u w:val="single"/>
    </w:rPr>
  </w:style>
  <w:style w:type="character" w:styleId="BookTitle">
    <w:name w:val="Book Title"/>
    <w:uiPriority w:val="33"/>
    <w:qFormat/>
    <w:rsid w:val="00F73C02"/>
    <w:rPr>
      <w:rFonts w:ascii="Calibri" w:hAnsi="Calibri" w:cs="Calibri"/>
      <w:b/>
      <w:bCs/>
      <w:smallCaps/>
      <w:spacing w:val="5"/>
    </w:rPr>
  </w:style>
  <w:style w:type="paragraph" w:styleId="ListParagraph">
    <w:name w:val="List Paragraph"/>
    <w:aliases w:val="Liste - CTIE,List Paragraph1"/>
    <w:basedOn w:val="Normal"/>
    <w:link w:val="ListParagraphChar"/>
    <w:uiPriority w:val="34"/>
    <w:qFormat/>
    <w:rsid w:val="00F73C02"/>
    <w:pPr>
      <w:ind w:left="720"/>
    </w:pPr>
  </w:style>
  <w:style w:type="paragraph" w:styleId="BalloonText">
    <w:name w:val="Balloon Text"/>
    <w:basedOn w:val="Normal"/>
    <w:link w:val="BalloonTextChar"/>
    <w:rsid w:val="007D0C7D"/>
    <w:rPr>
      <w:rFonts w:ascii="Segoe UI" w:hAnsi="Segoe UI" w:cs="Segoe UI"/>
      <w:sz w:val="18"/>
      <w:szCs w:val="18"/>
    </w:rPr>
  </w:style>
  <w:style w:type="character" w:customStyle="1" w:styleId="BalloonTextChar">
    <w:name w:val="Balloon Text Char"/>
    <w:link w:val="BalloonText"/>
    <w:rsid w:val="007D0C7D"/>
    <w:rPr>
      <w:rFonts w:ascii="Segoe UI" w:hAnsi="Segoe UI" w:cs="Segoe UI"/>
      <w:sz w:val="18"/>
      <w:szCs w:val="18"/>
      <w:lang w:val="fr-FR" w:eastAsia="fr-FR"/>
    </w:rPr>
  </w:style>
  <w:style w:type="table" w:styleId="TableGrid">
    <w:name w:val="Table Grid"/>
    <w:basedOn w:val="TableNormal"/>
    <w:uiPriority w:val="59"/>
    <w:rsid w:val="0077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display-url">
    <w:name w:val="js-display-url"/>
    <w:basedOn w:val="DefaultParagraphFont"/>
    <w:rsid w:val="006B177D"/>
  </w:style>
  <w:style w:type="character" w:customStyle="1" w:styleId="invisible">
    <w:name w:val="invisible"/>
    <w:basedOn w:val="DefaultParagraphFont"/>
    <w:rsid w:val="006B177D"/>
  </w:style>
  <w:style w:type="character" w:customStyle="1" w:styleId="ListParagraphChar">
    <w:name w:val="List Paragraph Char"/>
    <w:aliases w:val="Liste - CTIE Char,List Paragraph1 Char"/>
    <w:basedOn w:val="DefaultParagraphFont"/>
    <w:link w:val="ListParagraph"/>
    <w:uiPriority w:val="34"/>
    <w:rsid w:val="00D20BA8"/>
    <w:rPr>
      <w:rFonts w:ascii="Calibri" w:hAnsi="Calibri" w:cs="Calibri"/>
      <w:sz w:val="24"/>
      <w:szCs w:val="24"/>
      <w:lang w:val="fr-FR" w:eastAsia="fr-FR"/>
    </w:rPr>
  </w:style>
  <w:style w:type="character" w:customStyle="1" w:styleId="UnresolvedMention1">
    <w:name w:val="Unresolved Mention1"/>
    <w:basedOn w:val="DefaultParagraphFont"/>
    <w:uiPriority w:val="99"/>
    <w:semiHidden/>
    <w:unhideWhenUsed/>
    <w:rsid w:val="007814B8"/>
    <w:rPr>
      <w:color w:val="605E5C"/>
      <w:shd w:val="clear" w:color="auto" w:fill="E1DFDD"/>
    </w:rPr>
  </w:style>
  <w:style w:type="character" w:styleId="CommentReference">
    <w:name w:val="annotation reference"/>
    <w:basedOn w:val="DefaultParagraphFont"/>
    <w:semiHidden/>
    <w:unhideWhenUsed/>
    <w:rsid w:val="00042CCE"/>
    <w:rPr>
      <w:sz w:val="16"/>
      <w:szCs w:val="16"/>
    </w:rPr>
  </w:style>
  <w:style w:type="paragraph" w:styleId="CommentText">
    <w:name w:val="annotation text"/>
    <w:basedOn w:val="Normal"/>
    <w:link w:val="CommentTextChar"/>
    <w:uiPriority w:val="99"/>
    <w:semiHidden/>
    <w:unhideWhenUsed/>
    <w:rsid w:val="00042CCE"/>
    <w:rPr>
      <w:sz w:val="20"/>
      <w:szCs w:val="20"/>
    </w:rPr>
  </w:style>
  <w:style w:type="character" w:customStyle="1" w:styleId="CommentTextChar">
    <w:name w:val="Comment Text Char"/>
    <w:basedOn w:val="DefaultParagraphFont"/>
    <w:link w:val="CommentText"/>
    <w:uiPriority w:val="99"/>
    <w:semiHidden/>
    <w:rsid w:val="00042CCE"/>
    <w:rPr>
      <w:rFonts w:ascii="Calibri" w:hAnsi="Calibri" w:cs="Calibri"/>
      <w:lang w:val="fr-FR" w:eastAsia="fr-FR"/>
    </w:rPr>
  </w:style>
  <w:style w:type="paragraph" w:styleId="CommentSubject">
    <w:name w:val="annotation subject"/>
    <w:basedOn w:val="CommentText"/>
    <w:next w:val="CommentText"/>
    <w:link w:val="CommentSubjectChar"/>
    <w:semiHidden/>
    <w:unhideWhenUsed/>
    <w:rsid w:val="00042CCE"/>
    <w:rPr>
      <w:b/>
      <w:bCs/>
    </w:rPr>
  </w:style>
  <w:style w:type="character" w:customStyle="1" w:styleId="CommentSubjectChar">
    <w:name w:val="Comment Subject Char"/>
    <w:basedOn w:val="CommentTextChar"/>
    <w:link w:val="CommentSubject"/>
    <w:semiHidden/>
    <w:rsid w:val="00042CCE"/>
    <w:rPr>
      <w:rFonts w:ascii="Calibri" w:hAnsi="Calibri" w:cs="Calibri"/>
      <w:b/>
      <w:bCs/>
      <w:lang w:val="fr-FR" w:eastAsia="fr-FR"/>
    </w:rPr>
  </w:style>
  <w:style w:type="paragraph" w:styleId="NormalWeb">
    <w:name w:val="Normal (Web)"/>
    <w:basedOn w:val="Normal"/>
    <w:uiPriority w:val="99"/>
    <w:semiHidden/>
    <w:unhideWhenUsed/>
    <w:rsid w:val="00062243"/>
    <w:pPr>
      <w:spacing w:before="100" w:beforeAutospacing="1" w:after="100" w:afterAutospacing="1"/>
    </w:pPr>
    <w:rPr>
      <w:rFonts w:ascii="Times New Roman" w:hAnsi="Times New Roman" w:cs="Times New Roman"/>
      <w:lang w:val="lb-LU" w:eastAsia="lb-LU"/>
    </w:rPr>
  </w:style>
  <w:style w:type="table" w:styleId="LightGrid-Accent5">
    <w:name w:val="Light Grid Accent 5"/>
    <w:basedOn w:val="TableNormal"/>
    <w:uiPriority w:val="62"/>
    <w:rsid w:val="00D61B11"/>
    <w:rPr>
      <w:rFonts w:asciiTheme="minorHAnsi" w:eastAsiaTheme="minorEastAsia" w:hAnsiTheme="minorHAnsi" w:cstheme="minorBidi"/>
      <w:sz w:val="24"/>
      <w:szCs w:val="24"/>
      <w:lang w:val="en-US"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51">
    <w:name w:val="Light Grid - Accent 51"/>
    <w:basedOn w:val="TableNormal"/>
    <w:next w:val="LightGrid-Accent5"/>
    <w:uiPriority w:val="62"/>
    <w:semiHidden/>
    <w:unhideWhenUsed/>
    <w:rsid w:val="00F9709F"/>
    <w:rPr>
      <w:rFonts w:asciiTheme="minorHAnsi" w:eastAsiaTheme="minorEastAsia" w:hAnsiTheme="minorHAnsi" w:cstheme="minorBidi"/>
      <w:sz w:val="24"/>
      <w:szCs w:val="24"/>
      <w:lang w:val="en-US" w:eastAsia="en-US"/>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Revision">
    <w:name w:val="Revision"/>
    <w:hidden/>
    <w:uiPriority w:val="99"/>
    <w:semiHidden/>
    <w:rsid w:val="00790BD0"/>
    <w:rPr>
      <w:rFonts w:ascii="Calibri" w:hAnsi="Calibri" w:cs="Calibri"/>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985">
      <w:bodyDiv w:val="1"/>
      <w:marLeft w:val="0"/>
      <w:marRight w:val="0"/>
      <w:marTop w:val="0"/>
      <w:marBottom w:val="0"/>
      <w:divBdr>
        <w:top w:val="none" w:sz="0" w:space="0" w:color="auto"/>
        <w:left w:val="none" w:sz="0" w:space="0" w:color="auto"/>
        <w:bottom w:val="none" w:sz="0" w:space="0" w:color="auto"/>
        <w:right w:val="none" w:sz="0" w:space="0" w:color="auto"/>
      </w:divBdr>
    </w:div>
    <w:div w:id="85418466">
      <w:bodyDiv w:val="1"/>
      <w:marLeft w:val="0"/>
      <w:marRight w:val="0"/>
      <w:marTop w:val="0"/>
      <w:marBottom w:val="0"/>
      <w:divBdr>
        <w:top w:val="none" w:sz="0" w:space="0" w:color="auto"/>
        <w:left w:val="none" w:sz="0" w:space="0" w:color="auto"/>
        <w:bottom w:val="none" w:sz="0" w:space="0" w:color="auto"/>
        <w:right w:val="none" w:sz="0" w:space="0" w:color="auto"/>
      </w:divBdr>
    </w:div>
    <w:div w:id="184561062">
      <w:bodyDiv w:val="1"/>
      <w:marLeft w:val="0"/>
      <w:marRight w:val="0"/>
      <w:marTop w:val="0"/>
      <w:marBottom w:val="0"/>
      <w:divBdr>
        <w:top w:val="none" w:sz="0" w:space="0" w:color="auto"/>
        <w:left w:val="none" w:sz="0" w:space="0" w:color="auto"/>
        <w:bottom w:val="none" w:sz="0" w:space="0" w:color="auto"/>
        <w:right w:val="none" w:sz="0" w:space="0" w:color="auto"/>
      </w:divBdr>
    </w:div>
    <w:div w:id="226651257">
      <w:bodyDiv w:val="1"/>
      <w:marLeft w:val="0"/>
      <w:marRight w:val="0"/>
      <w:marTop w:val="0"/>
      <w:marBottom w:val="0"/>
      <w:divBdr>
        <w:top w:val="none" w:sz="0" w:space="0" w:color="auto"/>
        <w:left w:val="none" w:sz="0" w:space="0" w:color="auto"/>
        <w:bottom w:val="none" w:sz="0" w:space="0" w:color="auto"/>
        <w:right w:val="none" w:sz="0" w:space="0" w:color="auto"/>
      </w:divBdr>
      <w:divsChild>
        <w:div w:id="152109854">
          <w:marLeft w:val="360"/>
          <w:marRight w:val="0"/>
          <w:marTop w:val="86"/>
          <w:marBottom w:val="0"/>
          <w:divBdr>
            <w:top w:val="none" w:sz="0" w:space="0" w:color="auto"/>
            <w:left w:val="none" w:sz="0" w:space="0" w:color="auto"/>
            <w:bottom w:val="none" w:sz="0" w:space="0" w:color="auto"/>
            <w:right w:val="none" w:sz="0" w:space="0" w:color="auto"/>
          </w:divBdr>
        </w:div>
        <w:div w:id="999651407">
          <w:marLeft w:val="360"/>
          <w:marRight w:val="0"/>
          <w:marTop w:val="86"/>
          <w:marBottom w:val="0"/>
          <w:divBdr>
            <w:top w:val="none" w:sz="0" w:space="0" w:color="auto"/>
            <w:left w:val="none" w:sz="0" w:space="0" w:color="auto"/>
            <w:bottom w:val="none" w:sz="0" w:space="0" w:color="auto"/>
            <w:right w:val="none" w:sz="0" w:space="0" w:color="auto"/>
          </w:divBdr>
        </w:div>
        <w:div w:id="1992831824">
          <w:marLeft w:val="360"/>
          <w:marRight w:val="0"/>
          <w:marTop w:val="86"/>
          <w:marBottom w:val="0"/>
          <w:divBdr>
            <w:top w:val="none" w:sz="0" w:space="0" w:color="auto"/>
            <w:left w:val="none" w:sz="0" w:space="0" w:color="auto"/>
            <w:bottom w:val="none" w:sz="0" w:space="0" w:color="auto"/>
            <w:right w:val="none" w:sz="0" w:space="0" w:color="auto"/>
          </w:divBdr>
        </w:div>
        <w:div w:id="2049723922">
          <w:marLeft w:val="360"/>
          <w:marRight w:val="0"/>
          <w:marTop w:val="86"/>
          <w:marBottom w:val="0"/>
          <w:divBdr>
            <w:top w:val="none" w:sz="0" w:space="0" w:color="auto"/>
            <w:left w:val="none" w:sz="0" w:space="0" w:color="auto"/>
            <w:bottom w:val="none" w:sz="0" w:space="0" w:color="auto"/>
            <w:right w:val="none" w:sz="0" w:space="0" w:color="auto"/>
          </w:divBdr>
        </w:div>
      </w:divsChild>
    </w:div>
    <w:div w:id="409279042">
      <w:bodyDiv w:val="1"/>
      <w:marLeft w:val="0"/>
      <w:marRight w:val="0"/>
      <w:marTop w:val="0"/>
      <w:marBottom w:val="0"/>
      <w:divBdr>
        <w:top w:val="none" w:sz="0" w:space="0" w:color="auto"/>
        <w:left w:val="none" w:sz="0" w:space="0" w:color="auto"/>
        <w:bottom w:val="none" w:sz="0" w:space="0" w:color="auto"/>
        <w:right w:val="none" w:sz="0" w:space="0" w:color="auto"/>
      </w:divBdr>
    </w:div>
    <w:div w:id="661809167">
      <w:bodyDiv w:val="1"/>
      <w:marLeft w:val="0"/>
      <w:marRight w:val="0"/>
      <w:marTop w:val="0"/>
      <w:marBottom w:val="0"/>
      <w:divBdr>
        <w:top w:val="none" w:sz="0" w:space="0" w:color="auto"/>
        <w:left w:val="none" w:sz="0" w:space="0" w:color="auto"/>
        <w:bottom w:val="none" w:sz="0" w:space="0" w:color="auto"/>
        <w:right w:val="none" w:sz="0" w:space="0" w:color="auto"/>
      </w:divBdr>
    </w:div>
    <w:div w:id="739139115">
      <w:bodyDiv w:val="1"/>
      <w:marLeft w:val="0"/>
      <w:marRight w:val="0"/>
      <w:marTop w:val="0"/>
      <w:marBottom w:val="0"/>
      <w:divBdr>
        <w:top w:val="none" w:sz="0" w:space="0" w:color="auto"/>
        <w:left w:val="none" w:sz="0" w:space="0" w:color="auto"/>
        <w:bottom w:val="none" w:sz="0" w:space="0" w:color="auto"/>
        <w:right w:val="none" w:sz="0" w:space="0" w:color="auto"/>
      </w:divBdr>
    </w:div>
    <w:div w:id="774448865">
      <w:bodyDiv w:val="1"/>
      <w:marLeft w:val="0"/>
      <w:marRight w:val="0"/>
      <w:marTop w:val="0"/>
      <w:marBottom w:val="0"/>
      <w:divBdr>
        <w:top w:val="none" w:sz="0" w:space="0" w:color="auto"/>
        <w:left w:val="none" w:sz="0" w:space="0" w:color="auto"/>
        <w:bottom w:val="none" w:sz="0" w:space="0" w:color="auto"/>
        <w:right w:val="none" w:sz="0" w:space="0" w:color="auto"/>
      </w:divBdr>
    </w:div>
    <w:div w:id="809321797">
      <w:bodyDiv w:val="1"/>
      <w:marLeft w:val="0"/>
      <w:marRight w:val="0"/>
      <w:marTop w:val="0"/>
      <w:marBottom w:val="0"/>
      <w:divBdr>
        <w:top w:val="none" w:sz="0" w:space="0" w:color="auto"/>
        <w:left w:val="none" w:sz="0" w:space="0" w:color="auto"/>
        <w:bottom w:val="none" w:sz="0" w:space="0" w:color="auto"/>
        <w:right w:val="none" w:sz="0" w:space="0" w:color="auto"/>
      </w:divBdr>
    </w:div>
    <w:div w:id="865292014">
      <w:bodyDiv w:val="1"/>
      <w:marLeft w:val="0"/>
      <w:marRight w:val="0"/>
      <w:marTop w:val="0"/>
      <w:marBottom w:val="0"/>
      <w:divBdr>
        <w:top w:val="none" w:sz="0" w:space="0" w:color="auto"/>
        <w:left w:val="none" w:sz="0" w:space="0" w:color="auto"/>
        <w:bottom w:val="none" w:sz="0" w:space="0" w:color="auto"/>
        <w:right w:val="none" w:sz="0" w:space="0" w:color="auto"/>
      </w:divBdr>
    </w:div>
    <w:div w:id="914171006">
      <w:bodyDiv w:val="1"/>
      <w:marLeft w:val="0"/>
      <w:marRight w:val="0"/>
      <w:marTop w:val="0"/>
      <w:marBottom w:val="0"/>
      <w:divBdr>
        <w:top w:val="none" w:sz="0" w:space="0" w:color="auto"/>
        <w:left w:val="none" w:sz="0" w:space="0" w:color="auto"/>
        <w:bottom w:val="none" w:sz="0" w:space="0" w:color="auto"/>
        <w:right w:val="none" w:sz="0" w:space="0" w:color="auto"/>
      </w:divBdr>
    </w:div>
    <w:div w:id="920064546">
      <w:bodyDiv w:val="1"/>
      <w:marLeft w:val="0"/>
      <w:marRight w:val="0"/>
      <w:marTop w:val="0"/>
      <w:marBottom w:val="0"/>
      <w:divBdr>
        <w:top w:val="none" w:sz="0" w:space="0" w:color="auto"/>
        <w:left w:val="none" w:sz="0" w:space="0" w:color="auto"/>
        <w:bottom w:val="none" w:sz="0" w:space="0" w:color="auto"/>
        <w:right w:val="none" w:sz="0" w:space="0" w:color="auto"/>
      </w:divBdr>
    </w:div>
    <w:div w:id="980114315">
      <w:bodyDiv w:val="1"/>
      <w:marLeft w:val="0"/>
      <w:marRight w:val="0"/>
      <w:marTop w:val="0"/>
      <w:marBottom w:val="0"/>
      <w:divBdr>
        <w:top w:val="none" w:sz="0" w:space="0" w:color="auto"/>
        <w:left w:val="none" w:sz="0" w:space="0" w:color="auto"/>
        <w:bottom w:val="none" w:sz="0" w:space="0" w:color="auto"/>
        <w:right w:val="none" w:sz="0" w:space="0" w:color="auto"/>
      </w:divBdr>
    </w:div>
    <w:div w:id="1061370397">
      <w:bodyDiv w:val="1"/>
      <w:marLeft w:val="0"/>
      <w:marRight w:val="0"/>
      <w:marTop w:val="0"/>
      <w:marBottom w:val="0"/>
      <w:divBdr>
        <w:top w:val="none" w:sz="0" w:space="0" w:color="auto"/>
        <w:left w:val="none" w:sz="0" w:space="0" w:color="auto"/>
        <w:bottom w:val="none" w:sz="0" w:space="0" w:color="auto"/>
        <w:right w:val="none" w:sz="0" w:space="0" w:color="auto"/>
      </w:divBdr>
    </w:div>
    <w:div w:id="1165634904">
      <w:bodyDiv w:val="1"/>
      <w:marLeft w:val="0"/>
      <w:marRight w:val="0"/>
      <w:marTop w:val="0"/>
      <w:marBottom w:val="0"/>
      <w:divBdr>
        <w:top w:val="none" w:sz="0" w:space="0" w:color="auto"/>
        <w:left w:val="none" w:sz="0" w:space="0" w:color="auto"/>
        <w:bottom w:val="none" w:sz="0" w:space="0" w:color="auto"/>
        <w:right w:val="none" w:sz="0" w:space="0" w:color="auto"/>
      </w:divBdr>
    </w:div>
    <w:div w:id="1181160653">
      <w:bodyDiv w:val="1"/>
      <w:marLeft w:val="0"/>
      <w:marRight w:val="0"/>
      <w:marTop w:val="0"/>
      <w:marBottom w:val="0"/>
      <w:divBdr>
        <w:top w:val="none" w:sz="0" w:space="0" w:color="auto"/>
        <w:left w:val="none" w:sz="0" w:space="0" w:color="auto"/>
        <w:bottom w:val="none" w:sz="0" w:space="0" w:color="auto"/>
        <w:right w:val="none" w:sz="0" w:space="0" w:color="auto"/>
      </w:divBdr>
      <w:divsChild>
        <w:div w:id="963194922">
          <w:marLeft w:val="547"/>
          <w:marRight w:val="0"/>
          <w:marTop w:val="115"/>
          <w:marBottom w:val="120"/>
          <w:divBdr>
            <w:top w:val="none" w:sz="0" w:space="0" w:color="auto"/>
            <w:left w:val="none" w:sz="0" w:space="0" w:color="auto"/>
            <w:bottom w:val="none" w:sz="0" w:space="0" w:color="auto"/>
            <w:right w:val="none" w:sz="0" w:space="0" w:color="auto"/>
          </w:divBdr>
        </w:div>
      </w:divsChild>
    </w:div>
    <w:div w:id="1397314472">
      <w:bodyDiv w:val="1"/>
      <w:marLeft w:val="0"/>
      <w:marRight w:val="0"/>
      <w:marTop w:val="0"/>
      <w:marBottom w:val="0"/>
      <w:divBdr>
        <w:top w:val="none" w:sz="0" w:space="0" w:color="auto"/>
        <w:left w:val="none" w:sz="0" w:space="0" w:color="auto"/>
        <w:bottom w:val="none" w:sz="0" w:space="0" w:color="auto"/>
        <w:right w:val="none" w:sz="0" w:space="0" w:color="auto"/>
      </w:divBdr>
    </w:div>
    <w:div w:id="1477530867">
      <w:bodyDiv w:val="1"/>
      <w:marLeft w:val="0"/>
      <w:marRight w:val="0"/>
      <w:marTop w:val="0"/>
      <w:marBottom w:val="0"/>
      <w:divBdr>
        <w:top w:val="none" w:sz="0" w:space="0" w:color="auto"/>
        <w:left w:val="none" w:sz="0" w:space="0" w:color="auto"/>
        <w:bottom w:val="none" w:sz="0" w:space="0" w:color="auto"/>
        <w:right w:val="none" w:sz="0" w:space="0" w:color="auto"/>
      </w:divBdr>
    </w:div>
    <w:div w:id="1482424966">
      <w:bodyDiv w:val="1"/>
      <w:marLeft w:val="0"/>
      <w:marRight w:val="0"/>
      <w:marTop w:val="0"/>
      <w:marBottom w:val="0"/>
      <w:divBdr>
        <w:top w:val="none" w:sz="0" w:space="0" w:color="auto"/>
        <w:left w:val="none" w:sz="0" w:space="0" w:color="auto"/>
        <w:bottom w:val="none" w:sz="0" w:space="0" w:color="auto"/>
        <w:right w:val="none" w:sz="0" w:space="0" w:color="auto"/>
      </w:divBdr>
    </w:div>
    <w:div w:id="1556503984">
      <w:bodyDiv w:val="1"/>
      <w:marLeft w:val="0"/>
      <w:marRight w:val="0"/>
      <w:marTop w:val="0"/>
      <w:marBottom w:val="0"/>
      <w:divBdr>
        <w:top w:val="none" w:sz="0" w:space="0" w:color="auto"/>
        <w:left w:val="none" w:sz="0" w:space="0" w:color="auto"/>
        <w:bottom w:val="none" w:sz="0" w:space="0" w:color="auto"/>
        <w:right w:val="none" w:sz="0" w:space="0" w:color="auto"/>
      </w:divBdr>
      <w:divsChild>
        <w:div w:id="881792511">
          <w:marLeft w:val="360"/>
          <w:marRight w:val="0"/>
          <w:marTop w:val="86"/>
          <w:marBottom w:val="0"/>
          <w:divBdr>
            <w:top w:val="none" w:sz="0" w:space="0" w:color="auto"/>
            <w:left w:val="none" w:sz="0" w:space="0" w:color="auto"/>
            <w:bottom w:val="none" w:sz="0" w:space="0" w:color="auto"/>
            <w:right w:val="none" w:sz="0" w:space="0" w:color="auto"/>
          </w:divBdr>
        </w:div>
        <w:div w:id="914515524">
          <w:marLeft w:val="360"/>
          <w:marRight w:val="0"/>
          <w:marTop w:val="86"/>
          <w:marBottom w:val="0"/>
          <w:divBdr>
            <w:top w:val="none" w:sz="0" w:space="0" w:color="auto"/>
            <w:left w:val="none" w:sz="0" w:space="0" w:color="auto"/>
            <w:bottom w:val="none" w:sz="0" w:space="0" w:color="auto"/>
            <w:right w:val="none" w:sz="0" w:space="0" w:color="auto"/>
          </w:divBdr>
        </w:div>
        <w:div w:id="1192722373">
          <w:marLeft w:val="360"/>
          <w:marRight w:val="0"/>
          <w:marTop w:val="86"/>
          <w:marBottom w:val="0"/>
          <w:divBdr>
            <w:top w:val="none" w:sz="0" w:space="0" w:color="auto"/>
            <w:left w:val="none" w:sz="0" w:space="0" w:color="auto"/>
            <w:bottom w:val="none" w:sz="0" w:space="0" w:color="auto"/>
            <w:right w:val="none" w:sz="0" w:space="0" w:color="auto"/>
          </w:divBdr>
        </w:div>
        <w:div w:id="1946187290">
          <w:marLeft w:val="360"/>
          <w:marRight w:val="0"/>
          <w:marTop w:val="86"/>
          <w:marBottom w:val="0"/>
          <w:divBdr>
            <w:top w:val="none" w:sz="0" w:space="0" w:color="auto"/>
            <w:left w:val="none" w:sz="0" w:space="0" w:color="auto"/>
            <w:bottom w:val="none" w:sz="0" w:space="0" w:color="auto"/>
            <w:right w:val="none" w:sz="0" w:space="0" w:color="auto"/>
          </w:divBdr>
        </w:div>
      </w:divsChild>
    </w:div>
    <w:div w:id="1792891891">
      <w:bodyDiv w:val="1"/>
      <w:marLeft w:val="0"/>
      <w:marRight w:val="0"/>
      <w:marTop w:val="0"/>
      <w:marBottom w:val="0"/>
      <w:divBdr>
        <w:top w:val="none" w:sz="0" w:space="0" w:color="auto"/>
        <w:left w:val="none" w:sz="0" w:space="0" w:color="auto"/>
        <w:bottom w:val="none" w:sz="0" w:space="0" w:color="auto"/>
        <w:right w:val="none" w:sz="0" w:space="0" w:color="auto"/>
      </w:divBdr>
    </w:div>
    <w:div w:id="1851137972">
      <w:bodyDiv w:val="1"/>
      <w:marLeft w:val="0"/>
      <w:marRight w:val="0"/>
      <w:marTop w:val="0"/>
      <w:marBottom w:val="0"/>
      <w:divBdr>
        <w:top w:val="none" w:sz="0" w:space="0" w:color="auto"/>
        <w:left w:val="none" w:sz="0" w:space="0" w:color="auto"/>
        <w:bottom w:val="none" w:sz="0" w:space="0" w:color="auto"/>
        <w:right w:val="none" w:sz="0" w:space="0" w:color="auto"/>
      </w:divBdr>
    </w:div>
    <w:div w:id="2077052187">
      <w:bodyDiv w:val="1"/>
      <w:marLeft w:val="0"/>
      <w:marRight w:val="0"/>
      <w:marTop w:val="0"/>
      <w:marBottom w:val="0"/>
      <w:divBdr>
        <w:top w:val="none" w:sz="0" w:space="0" w:color="auto"/>
        <w:left w:val="none" w:sz="0" w:space="0" w:color="auto"/>
        <w:bottom w:val="none" w:sz="0" w:space="0" w:color="auto"/>
        <w:right w:val="none" w:sz="0" w:space="0" w:color="auto"/>
      </w:divBdr>
      <w:divsChild>
        <w:div w:id="849871265">
          <w:marLeft w:val="274"/>
          <w:marRight w:val="0"/>
          <w:marTop w:val="86"/>
          <w:marBottom w:val="0"/>
          <w:divBdr>
            <w:top w:val="none" w:sz="0" w:space="0" w:color="auto"/>
            <w:left w:val="none" w:sz="0" w:space="0" w:color="auto"/>
            <w:bottom w:val="none" w:sz="0" w:space="0" w:color="auto"/>
            <w:right w:val="none" w:sz="0" w:space="0" w:color="auto"/>
          </w:divBdr>
        </w:div>
        <w:div w:id="1037895226">
          <w:marLeft w:val="274"/>
          <w:marRight w:val="0"/>
          <w:marTop w:val="86"/>
          <w:marBottom w:val="0"/>
          <w:divBdr>
            <w:top w:val="none" w:sz="0" w:space="0" w:color="auto"/>
            <w:left w:val="none" w:sz="0" w:space="0" w:color="auto"/>
            <w:bottom w:val="none" w:sz="0" w:space="0" w:color="auto"/>
            <w:right w:val="none" w:sz="0" w:space="0" w:color="auto"/>
          </w:divBdr>
        </w:div>
        <w:div w:id="1304701618">
          <w:marLeft w:val="274"/>
          <w:marRight w:val="0"/>
          <w:marTop w:val="86"/>
          <w:marBottom w:val="0"/>
          <w:divBdr>
            <w:top w:val="none" w:sz="0" w:space="0" w:color="auto"/>
            <w:left w:val="none" w:sz="0" w:space="0" w:color="auto"/>
            <w:bottom w:val="none" w:sz="0" w:space="0" w:color="auto"/>
            <w:right w:val="none" w:sz="0" w:space="0" w:color="auto"/>
          </w:divBdr>
        </w:div>
      </w:divsChild>
    </w:div>
    <w:div w:id="20826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zesummendigital.public.l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Y664\AppData\Local\Temp\Temp2_GOUV_MD_Minist&#232;re%20de%20de%20la%20Digitalisation_Rouge.zip\GOUV_MD_Minist&#232;re%20de%20de%20la%20Digitalisation_Rou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inDigital Document" ma:contentTypeID="0x010100B602CA04C262E244AFBF0036DBFC64D300ED98FB921B530D43B514E99E962B2B24" ma:contentTypeVersion="25" ma:contentTypeDescription="" ma:contentTypeScope="" ma:versionID="d08c72b2302df913391080d287791dbf">
  <xsd:schema xmlns:xsd="http://www.w3.org/2001/XMLSchema" xmlns:xs="http://www.w3.org/2001/XMLSchema" xmlns:p="http://schemas.microsoft.com/office/2006/metadata/properties" xmlns:ns1="http://schemas.microsoft.com/sharepoint/v3" xmlns:ns2="c6cffd9d-65b9-4a5b-b1fd-4b01262487db" targetNamespace="http://schemas.microsoft.com/office/2006/metadata/properties" ma:root="true" ma:fieldsID="87220646a53bbfe8a2b8d56e630273b2" ns1:_="" ns2:_="">
    <xsd:import namespace="http://schemas.microsoft.com/sharepoint/v3"/>
    <xsd:import namespace="c6cffd9d-65b9-4a5b-b1fd-4b01262487db"/>
    <xsd:element name="properties">
      <xsd:complexType>
        <xsd:sequence>
          <xsd:element name="documentManagement">
            <xsd:complexType>
              <xsd:all>
                <xsd:element ref="ns1:RoutingRuleDescription" minOccurs="0"/>
                <xsd:element ref="ns2:MDIGOwnerTaxHTField" minOccurs="0"/>
                <xsd:element ref="ns2:MDIGDate" minOccurs="0"/>
                <xsd:element ref="ns2:MDIGDocumentTypeTaxHTField" minOccurs="0"/>
                <xsd:element ref="ns2:MDIGThemeTaxHTField" minOccurs="0"/>
                <xsd:element ref="ns2:MDIGStatus" minOccurs="0"/>
                <xsd:element ref="ns2:TaxCatchAll" minOccurs="0"/>
                <xsd:element ref="ns2:TaxCatchAllLabel" minOccurs="0"/>
                <xsd:element ref="ns2:SharedWithUsers" minOccurs="0"/>
                <xsd:element ref="ns2:ScanDate" minOccurs="0"/>
                <xsd:element ref="ns2:OriginalFolde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ffd9d-65b9-4a5b-b1fd-4b01262487db" elementFormDefault="qualified">
    <xsd:import namespace="http://schemas.microsoft.com/office/2006/documentManagement/types"/>
    <xsd:import namespace="http://schemas.microsoft.com/office/infopath/2007/PartnerControls"/>
    <xsd:element name="MDIGOwnerTaxHTField" ma:index="3" nillable="true" ma:taxonomy="true" ma:internalName="MDIGOwnerTaxHTField" ma:taxonomyFieldName="MDIGOwner" ma:displayName="Propriétaire" ma:fieldId="{ebdb6b70-46d4-42b2-866a-768765ffca96}" ma:sspId="82e829d6-0aa8-4a01-b555-cbb545a96552" ma:termSetId="f2a250bd-12a4-4004-abc6-aa50944a0156" ma:anchorId="00000000-0000-0000-0000-000000000000" ma:open="false" ma:isKeyword="false">
      <xsd:complexType>
        <xsd:sequence>
          <xsd:element ref="pc:Terms" minOccurs="0" maxOccurs="1"/>
        </xsd:sequence>
      </xsd:complexType>
    </xsd:element>
    <xsd:element name="MDIGDate" ma:index="5" nillable="true" ma:displayName="Date" ma:default="[today]" ma:description="" ma:format="DateOnly" ma:internalName="MDIGDate">
      <xsd:simpleType>
        <xsd:restriction base="dms:DateTime"/>
      </xsd:simpleType>
    </xsd:element>
    <xsd:element name="MDIGDocumentTypeTaxHTField" ma:index="8" nillable="true" ma:taxonomy="true" ma:internalName="MDIGDocumentTypeTaxHTField" ma:taxonomyFieldName="MDIGDocumentType" ma:displayName="Type de document" ma:fieldId="{0e2c5be5-6e88-49d9-82be-f8de420719a1}" ma:sspId="82e829d6-0aa8-4a01-b555-cbb545a96552" ma:termSetId="4a0848d1-01f9-4149-a364-0f5b8dcae9cf" ma:anchorId="00000000-0000-0000-0000-000000000000" ma:open="false" ma:isKeyword="false">
      <xsd:complexType>
        <xsd:sequence>
          <xsd:element ref="pc:Terms" minOccurs="0" maxOccurs="1"/>
        </xsd:sequence>
      </xsd:complexType>
    </xsd:element>
    <xsd:element name="MDIGThemeTaxHTField" ma:index="10" nillable="true" ma:taxonomy="true" ma:internalName="MDIGThemeTaxHTField" ma:taxonomyFieldName="MDIGTheme" ma:displayName="Thématique" ma:default="" ma:fieldId="{cf11ccff-d1a3-43ea-87bc-ba9dfa1b0d52}" ma:taxonomyMulti="true" ma:sspId="82e829d6-0aa8-4a01-b555-cbb545a96552" ma:termSetId="68c69ba9-879f-4c44-9010-7517c88d76b1" ma:anchorId="00000000-0000-0000-0000-000000000000" ma:open="true" ma:isKeyword="false">
      <xsd:complexType>
        <xsd:sequence>
          <xsd:element ref="pc:Terms" minOccurs="0" maxOccurs="1"/>
        </xsd:sequence>
      </xsd:complexType>
    </xsd:element>
    <xsd:element name="MDIGStatus" ma:index="12" nillable="true" ma:displayName="Statut" ma:default="" ma:description="" ma:format="Dropdown" ma:internalName="MDIGStatus">
      <xsd:simpleType>
        <xsd:restriction base="dms:Choice">
          <xsd:enumeration value="Brouillon"/>
          <xsd:enumeration value="Pour avis"/>
          <xsd:enumeration value="Pour relecture"/>
          <xsd:enumeration value="À compléter"/>
          <xsd:enumeration value="Finalisé"/>
          <xsd:enumeration value="Pour envoi"/>
          <xsd:enumeration value="Envoyé"/>
          <xsd:enumeration value="Réponse à préparer"/>
          <xsd:enumeration value="Pour attribution"/>
          <xsd:enumeration value="À classer"/>
        </xsd:restriction>
      </xsd:simpleType>
    </xsd:element>
    <xsd:element name="TaxCatchAll" ma:index="18" nillable="true" ma:displayName="Taxonomy Catch All Column" ma:description="" ma:hidden="true" ma:list="{9d93edc1-45bd-4dfa-bd85-974915ee3b5e}" ma:internalName="TaxCatchAll" ma:showField="CatchAllData" ma:web="c6cffd9d-65b9-4a5b-b1fd-4b01262487d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9d93edc1-45bd-4dfa-bd85-974915ee3b5e}" ma:internalName="TaxCatchAllLabel" ma:readOnly="true" ma:showField="CatchAllDataLabel" ma:web="c6cffd9d-65b9-4a5b-b1fd-4b01262487d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anDate" ma:index="23" nillable="true" ma:displayName="ScanDate" ma:description="" ma:format="DateOnly" ma:internalName="ScanDate">
      <xsd:simpleType>
        <xsd:restriction base="dms:DateTime"/>
      </xsd:simpleType>
    </xsd:element>
    <xsd:element name="OriginalFolder" ma:index="24" nillable="true" ma:displayName="OriginalFolder" ma:description="" ma:internalName="OriginalFolder">
      <xsd:simpleType>
        <xsd:restriction base="dms:Text">
          <xsd:maxLength value="255"/>
        </xsd:restriction>
      </xsd:simple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DIGDocumentTypeTaxHTField xmlns="c6cffd9d-65b9-4a5b-b1fd-4b01262487db">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69cfd3aa-1b16-4ff7-b41f-a9867b6dd74a</TermId>
        </TermInfo>
      </Terms>
    </MDIGDocumentTypeTaxHTField>
    <MDIGStatus xmlns="c6cffd9d-65b9-4a5b-b1fd-4b01262487db">Finalisé</MDIGStatus>
    <TaxCatchAll xmlns="c6cffd9d-65b9-4a5b-b1fd-4b01262487db">
      <Value>69</Value>
      <Value>123</Value>
      <Value>22</Value>
    </TaxCatchAll>
    <MDIGOwnerTaxHTField xmlns="c6cffd9d-65b9-4a5b-b1fd-4b01262487db">
      <Terms xmlns="http://schemas.microsoft.com/office/infopath/2007/PartnerControls">
        <TermInfo xmlns="http://schemas.microsoft.com/office/infopath/2007/PartnerControls">
          <TermName xmlns="http://schemas.microsoft.com/office/infopath/2007/PartnerControls">Ministère</TermName>
          <TermId xmlns="http://schemas.microsoft.com/office/infopath/2007/PartnerControls">2ea23bbb-707b-4bb4-b14c-2c11850e1ded</TermId>
        </TermInfo>
      </Terms>
    </MDIGOwnerTaxHTField>
    <RoutingRuleDescription xmlns="http://schemas.microsoft.com/sharepoint/v3">Fiche de candidature - Appel à Projets PANIN 2024-2025</RoutingRuleDescription>
    <MDIGThemeTaxHTField xmlns="c6cffd9d-65b9-4a5b-b1fd-4b01262487db">
      <Terms xmlns="http://schemas.microsoft.com/office/infopath/2007/PartnerControls">
        <TermInfo xmlns="http://schemas.microsoft.com/office/infopath/2007/PartnerControls">
          <TermName xmlns="http://schemas.microsoft.com/office/infopath/2007/PartnerControls">Inclusion numérique</TermName>
          <TermId xmlns="http://schemas.microsoft.com/office/infopath/2007/PartnerControls">6817ffbb-7c03-4b0b-b885-1e0e1b1a00aa</TermId>
        </TermInfo>
      </Terms>
    </MDIGThemeTaxHTField>
    <MDIGDate xmlns="c6cffd9d-65b9-4a5b-b1fd-4b01262487db">2019-10-02T22:00:00+00:00</MDIGDate>
    <ScanDate xmlns="c6cffd9d-65b9-4a5b-b1fd-4b01262487db" xsi:nil="true"/>
    <OriginalFolder xmlns="c6cffd9d-65b9-4a5b-b1fd-4b01262487d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8497-9FB6-4F34-941E-3FD86B0B8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cffd9d-65b9-4a5b-b1fd-4b0126248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BF86B-CA00-4790-8D45-0A68C60F1173}">
  <ds:schemaRefs>
    <ds:schemaRef ds:uri="http://schemas.microsoft.com/sharepoint/v3/contenttype/forms"/>
  </ds:schemaRefs>
</ds:datastoreItem>
</file>

<file path=customXml/itemProps3.xml><?xml version="1.0" encoding="utf-8"?>
<ds:datastoreItem xmlns:ds="http://schemas.openxmlformats.org/officeDocument/2006/customXml" ds:itemID="{BD7CFAFF-DCB4-450A-979C-0A73DF492125}">
  <ds:schemaRefs>
    <ds:schemaRef ds:uri="http://schemas.microsoft.com/office/2006/metadata/properties"/>
    <ds:schemaRef ds:uri="http://schemas.microsoft.com/office/infopath/2007/PartnerControls"/>
    <ds:schemaRef ds:uri="c6cffd9d-65b9-4a5b-b1fd-4b01262487db"/>
    <ds:schemaRef ds:uri="http://schemas.microsoft.com/sharepoint/v3"/>
  </ds:schemaRefs>
</ds:datastoreItem>
</file>

<file path=customXml/itemProps4.xml><?xml version="1.0" encoding="utf-8"?>
<ds:datastoreItem xmlns:ds="http://schemas.openxmlformats.org/officeDocument/2006/customXml" ds:itemID="{3EB900B3-4482-42CE-9EAB-D5DFE4CA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GOUV_MD_Ministère de de la Digitalisation_Rouge.dotx</Template>
  <TotalTime>0</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Fiche de candidature - Appel à Projets PANIN 2024-2025</vt:lpstr>
    </vt:vector>
  </TitlesOfParts>
  <Company>SIP</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candidature - Appel à Projets PANIN 2024-2025</dc:title>
  <dc:subject/>
  <dc:creator>Paula Almeida</dc:creator>
  <cp:keywords/>
  <dc:description/>
  <cp:lastModifiedBy>Florence Fournel</cp:lastModifiedBy>
  <cp:revision>9</cp:revision>
  <cp:lastPrinted>2021-09-16T08:32:00Z</cp:lastPrinted>
  <dcterms:created xsi:type="dcterms:W3CDTF">2024-09-23T11:24:00Z</dcterms:created>
  <dcterms:modified xsi:type="dcterms:W3CDTF">2024-12-03T08:51:00Z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0x010100B602CA04C262E244AFBF0036DBFC64D300ED98FB921B530D43B514E99E962B2B24</vt:lpwstr>
  </property>
  <property fmtid="{D5CDD505-2E9C-101B-9397-08002B2CF9AE}" pid="3" name="MDIGOwner">
    <vt:lpwstr>22;#Ministère|2ea23bbb-707b-4bb4-b14c-2c11850e1ded</vt:lpwstr>
  </property>
  <property fmtid="{D5CDD505-2E9C-101B-9397-08002B2CF9AE}" pid="4" name="MDIGDocumentType">
    <vt:lpwstr>123;#Formulaire|69cfd3aa-1b16-4ff7-b41f-a9867b6dd74a</vt:lpwstr>
  </property>
  <property fmtid="{D5CDD505-2E9C-101B-9397-08002B2CF9AE}" pid="5" name="MDIGTheme">
    <vt:lpwstr>69;#Inclusion numérique|6817ffbb-7c03-4b0b-b885-1e0e1b1a00aa</vt:lpwstr>
  </property>
</Properties>
</file>